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2D2F" w:rsidRPr="00383AFD" w:rsidRDefault="001F2D2F" w:rsidP="007121FF">
      <w:pPr>
        <w:jc w:val="center"/>
        <w:rPr>
          <w:rFonts w:asciiTheme="majorBidi" w:hAnsiTheme="majorBidi" w:cstheme="majorBidi"/>
          <w:b/>
          <w:bCs/>
          <w:sz w:val="28"/>
          <w:szCs w:val="28"/>
        </w:rPr>
      </w:pPr>
    </w:p>
    <w:p w:rsidR="001F2D2F" w:rsidRPr="00383AFD" w:rsidRDefault="001F2D2F" w:rsidP="007121FF">
      <w:pPr>
        <w:jc w:val="center"/>
        <w:rPr>
          <w:rFonts w:asciiTheme="majorBidi" w:hAnsiTheme="majorBidi" w:cstheme="majorBidi"/>
          <w:b/>
          <w:bCs/>
          <w:sz w:val="28"/>
          <w:szCs w:val="28"/>
        </w:rPr>
      </w:pPr>
    </w:p>
    <w:p w:rsidR="00370907" w:rsidRPr="00383AFD" w:rsidRDefault="00370907" w:rsidP="00370907">
      <w:pPr>
        <w:rPr>
          <w:rFonts w:asciiTheme="majorBidi" w:hAnsiTheme="majorBidi" w:cstheme="majorBidi"/>
          <w:b/>
          <w:bCs/>
          <w:sz w:val="24"/>
          <w:szCs w:val="24"/>
        </w:rPr>
      </w:pPr>
      <w:bookmarkStart w:id="0" w:name="OLE_LINK8"/>
      <w:bookmarkStart w:id="1" w:name="OLE_LINK9"/>
      <w:r w:rsidRPr="00383AFD">
        <w:rPr>
          <w:rFonts w:asciiTheme="majorBidi" w:hAnsiTheme="majorBidi" w:cstheme="majorBidi"/>
          <w:b/>
          <w:bCs/>
          <w:sz w:val="24"/>
          <w:szCs w:val="24"/>
        </w:rPr>
        <w:t>1- Introduction</w:t>
      </w:r>
    </w:p>
    <w:p w:rsidR="00370907" w:rsidRPr="00383AFD" w:rsidRDefault="00370907" w:rsidP="00637B82">
      <w:pPr>
        <w:rPr>
          <w:rFonts w:asciiTheme="majorBidi" w:hAnsiTheme="majorBidi" w:cstheme="majorBidi"/>
          <w:b/>
          <w:bCs/>
          <w:sz w:val="24"/>
          <w:szCs w:val="24"/>
        </w:rPr>
      </w:pPr>
    </w:p>
    <w:bookmarkEnd w:id="0"/>
    <w:bookmarkEnd w:id="1"/>
    <w:p w:rsidR="00637B82" w:rsidRPr="00383AFD" w:rsidRDefault="00637B82" w:rsidP="00637B82">
      <w:pPr>
        <w:spacing w:line="276" w:lineRule="auto"/>
        <w:ind w:firstLine="720"/>
        <w:jc w:val="both"/>
        <w:rPr>
          <w:rFonts w:asciiTheme="majorBidi" w:hAnsiTheme="majorBidi" w:cstheme="majorBidi"/>
          <w:sz w:val="24"/>
          <w:szCs w:val="24"/>
        </w:rPr>
      </w:pPr>
      <w:r w:rsidRPr="00383AFD">
        <w:rPr>
          <w:rFonts w:asciiTheme="majorBidi" w:hAnsiTheme="majorBidi" w:cstheme="majorBidi"/>
          <w:sz w:val="24"/>
          <w:szCs w:val="24"/>
        </w:rPr>
        <w:t>Digital Elevation Models (DEMs) are widely used in automated stream network extraction. Numerous techniques have been proposed to extract the stream network from DEM represented either in the form of a Triangular Irregular Network (TIN), or as a regular raster surface. Assuming that water always flows along the path of steepest descent, DEM-based methods simulate the flow of water and track its flow to eventually delineate stream networks.</w:t>
      </w:r>
    </w:p>
    <w:p w:rsidR="00637B82" w:rsidRPr="00383AFD" w:rsidRDefault="00637B82" w:rsidP="00637B82">
      <w:pPr>
        <w:spacing w:line="276" w:lineRule="auto"/>
        <w:ind w:firstLine="720"/>
        <w:jc w:val="both"/>
        <w:rPr>
          <w:rFonts w:asciiTheme="majorBidi" w:eastAsiaTheme="minorEastAsia" w:hAnsiTheme="majorBidi" w:cstheme="majorBidi"/>
          <w:b/>
          <w:bCs/>
          <w:sz w:val="24"/>
          <w:szCs w:val="24"/>
        </w:rPr>
      </w:pPr>
      <w:r w:rsidRPr="00383AFD">
        <w:rPr>
          <w:rFonts w:asciiTheme="majorBidi" w:hAnsiTheme="majorBidi" w:cstheme="majorBidi"/>
          <w:noProof/>
          <w:sz w:val="24"/>
          <w:szCs w:val="24"/>
        </w:rPr>
        <w:drawing>
          <wp:anchor distT="0" distB="0" distL="114300" distR="114300" simplePos="0" relativeHeight="251659264" behindDoc="0" locked="0" layoutInCell="1" allowOverlap="1" wp14:anchorId="74275BC6" wp14:editId="24F8A554">
            <wp:simplePos x="0" y="0"/>
            <wp:positionH relativeFrom="margin">
              <wp:align>center</wp:align>
            </wp:positionH>
            <wp:positionV relativeFrom="paragraph">
              <wp:posOffset>1132316</wp:posOffset>
            </wp:positionV>
            <wp:extent cx="5394960" cy="2832552"/>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png"/>
                    <pic:cNvPicPr/>
                  </pic:nvPicPr>
                  <pic:blipFill>
                    <a:blip r:embed="rId8">
                      <a:extLst>
                        <a:ext uri="{28A0092B-C50C-407E-A947-70E740481C1C}">
                          <a14:useLocalDpi xmlns:a14="http://schemas.microsoft.com/office/drawing/2010/main" val="0"/>
                        </a:ext>
                      </a:extLst>
                    </a:blip>
                    <a:stretch>
                      <a:fillRect/>
                    </a:stretch>
                  </pic:blipFill>
                  <pic:spPr bwMode="auto">
                    <a:xfrm>
                      <a:off x="0" y="0"/>
                      <a:ext cx="5394960" cy="28325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83AFD">
        <w:rPr>
          <w:rFonts w:asciiTheme="majorBidi" w:hAnsiTheme="majorBidi" w:cstheme="majorBidi"/>
          <w:sz w:val="24"/>
          <w:szCs w:val="24"/>
        </w:rPr>
        <w:t>Figure 1 illustrates stream network extraction from raster DEM. For stream definition a threshold for flow accumulation is defined; all cells in the flow accumulation matrix with a value greater than the threshold are defined as a stream cell and assigned the value “1” in the stream matrix. All other cells are assigned the value of "0". A lower threshold value results in a denser stream network</w:t>
      </w:r>
      <w:r w:rsidRPr="00383AFD">
        <w:rPr>
          <w:rFonts w:asciiTheme="majorBidi" w:eastAsiaTheme="minorEastAsia" w:hAnsiTheme="majorBidi" w:cstheme="majorBidi"/>
          <w:sz w:val="24"/>
          <w:szCs w:val="24"/>
        </w:rPr>
        <w:t xml:space="preserve">. </w:t>
      </w:r>
      <w:r w:rsidRPr="00383AFD">
        <w:rPr>
          <w:rFonts w:asciiTheme="majorBidi" w:hAnsiTheme="majorBidi" w:cstheme="majorBidi"/>
        </w:rPr>
        <w:t>The procedure is as follows:</w:t>
      </w:r>
    </w:p>
    <w:p w:rsidR="00637B82" w:rsidRPr="00383AFD" w:rsidRDefault="00637B82" w:rsidP="00637B82">
      <w:pPr>
        <w:spacing w:line="276" w:lineRule="auto"/>
        <w:jc w:val="center"/>
        <w:rPr>
          <w:rFonts w:asciiTheme="majorBidi" w:hAnsiTheme="majorBidi" w:cstheme="majorBidi"/>
        </w:rPr>
      </w:pPr>
      <w:r w:rsidRPr="00383AFD">
        <w:rPr>
          <w:rFonts w:asciiTheme="majorBidi" w:hAnsiTheme="majorBidi" w:cstheme="majorBidi"/>
        </w:rPr>
        <w:t>Fig. 1. The flowchart of stream network extraction form DEM</w:t>
      </w:r>
    </w:p>
    <w:p w:rsidR="00637B82" w:rsidRPr="00383AFD" w:rsidRDefault="00637B82" w:rsidP="00637B82">
      <w:pPr>
        <w:spacing w:after="0"/>
        <w:jc w:val="center"/>
        <w:rPr>
          <w:rFonts w:asciiTheme="majorBidi" w:hAnsiTheme="majorBidi" w:cstheme="majorBidi"/>
        </w:rPr>
      </w:pPr>
    </w:p>
    <w:p w:rsidR="00637B82" w:rsidRPr="00383AFD" w:rsidRDefault="00637B82" w:rsidP="00637B82">
      <w:pPr>
        <w:pStyle w:val="ListParagraph"/>
        <w:numPr>
          <w:ilvl w:val="0"/>
          <w:numId w:val="1"/>
        </w:numPr>
        <w:spacing w:after="200" w:line="276" w:lineRule="auto"/>
        <w:jc w:val="both"/>
        <w:rPr>
          <w:rFonts w:asciiTheme="majorBidi" w:eastAsiaTheme="minorEastAsia" w:hAnsiTheme="majorBidi" w:cstheme="majorBidi"/>
          <w:b/>
          <w:bCs/>
        </w:rPr>
      </w:pPr>
      <w:r w:rsidRPr="00383AFD">
        <w:rPr>
          <w:rFonts w:asciiTheme="majorBidi" w:eastAsiaTheme="minorEastAsia" w:hAnsiTheme="majorBidi" w:cstheme="majorBidi"/>
          <w:b/>
          <w:bCs/>
        </w:rPr>
        <w:t xml:space="preserve">Fill sinks: </w:t>
      </w:r>
      <w:r w:rsidRPr="00383AFD">
        <w:rPr>
          <w:rFonts w:asciiTheme="majorBidi" w:eastAsiaTheme="minorEastAsia" w:hAnsiTheme="majorBidi" w:cstheme="majorBidi"/>
        </w:rPr>
        <w:t>A sink is a cell surrounded by higher elevation cells, in which the water is trapped and cannot flow. T</w:t>
      </w:r>
      <w:r w:rsidRPr="00383AFD">
        <w:rPr>
          <w:rFonts w:asciiTheme="majorBidi" w:hAnsiTheme="majorBidi" w:cstheme="majorBidi"/>
        </w:rPr>
        <w:t xml:space="preserve">he fill sinks function </w:t>
      </w:r>
      <w:r w:rsidRPr="00383AFD">
        <w:rPr>
          <w:rFonts w:asciiTheme="majorBidi" w:eastAsiaTheme="minorEastAsia" w:hAnsiTheme="majorBidi" w:cstheme="majorBidi"/>
        </w:rPr>
        <w:t xml:space="preserve">raises the elevation of the sinks </w:t>
      </w:r>
      <w:r w:rsidRPr="00383AFD">
        <w:rPr>
          <w:rFonts w:asciiTheme="majorBidi" w:hAnsiTheme="majorBidi" w:cstheme="majorBidi"/>
        </w:rPr>
        <w:t>to be consistent with their neighboring cells.</w:t>
      </w:r>
    </w:p>
    <w:p w:rsidR="00637B82" w:rsidRPr="00383AFD" w:rsidRDefault="00637B82" w:rsidP="00637B82">
      <w:pPr>
        <w:pStyle w:val="ListParagraph"/>
        <w:numPr>
          <w:ilvl w:val="0"/>
          <w:numId w:val="1"/>
        </w:numPr>
        <w:spacing w:after="200" w:line="276" w:lineRule="auto"/>
        <w:jc w:val="both"/>
        <w:rPr>
          <w:rFonts w:asciiTheme="majorBidi" w:eastAsiaTheme="minorEastAsia" w:hAnsiTheme="majorBidi" w:cstheme="majorBidi"/>
          <w:b/>
          <w:bCs/>
        </w:rPr>
      </w:pPr>
      <w:r w:rsidRPr="00383AFD">
        <w:rPr>
          <w:rFonts w:asciiTheme="majorBidi" w:eastAsiaTheme="minorEastAsia" w:hAnsiTheme="majorBidi" w:cstheme="majorBidi"/>
          <w:b/>
          <w:bCs/>
        </w:rPr>
        <w:t xml:space="preserve">Flow direction: </w:t>
      </w:r>
      <w:r w:rsidRPr="00383AFD">
        <w:rPr>
          <w:rFonts w:asciiTheme="majorBidi" w:eastAsiaTheme="minorEastAsia" w:hAnsiTheme="majorBidi" w:cstheme="majorBidi"/>
        </w:rPr>
        <w:t>This function produces a so-called flow direction matrix whose cells indicate the direction of flow from each grid cell to its downhill neighbor. Among the eight neighbors of each cell, the one with the steepest descent is selected (called D8 method).</w:t>
      </w:r>
    </w:p>
    <w:p w:rsidR="00637B82" w:rsidRPr="00383AFD" w:rsidRDefault="00637B82" w:rsidP="00637B82">
      <w:pPr>
        <w:pStyle w:val="ListParagraph"/>
        <w:numPr>
          <w:ilvl w:val="0"/>
          <w:numId w:val="1"/>
        </w:numPr>
        <w:spacing w:after="200" w:line="276" w:lineRule="auto"/>
        <w:jc w:val="both"/>
        <w:rPr>
          <w:rFonts w:asciiTheme="majorBidi" w:eastAsiaTheme="minorEastAsia" w:hAnsiTheme="majorBidi" w:cstheme="majorBidi"/>
          <w:b/>
          <w:bCs/>
        </w:rPr>
      </w:pPr>
      <w:r w:rsidRPr="00383AFD">
        <w:rPr>
          <w:rFonts w:asciiTheme="majorBidi" w:eastAsiaTheme="minorEastAsia" w:hAnsiTheme="majorBidi" w:cstheme="majorBidi"/>
          <w:b/>
          <w:bCs/>
        </w:rPr>
        <w:lastRenderedPageBreak/>
        <w:t>Flow accumulation:</w:t>
      </w:r>
      <w:r w:rsidRPr="00383AFD">
        <w:rPr>
          <w:rFonts w:asciiTheme="majorBidi" w:eastAsiaTheme="minorEastAsia" w:hAnsiTheme="majorBidi" w:cstheme="majorBidi"/>
        </w:rPr>
        <w:t xml:space="preserve"> For each cell in the flow direction matrix, this function counts the accumulated number of upstream cells, results in the flow accumulation </w:t>
      </w:r>
      <w:bookmarkStart w:id="2" w:name="OLE_LINK15"/>
      <w:bookmarkStart w:id="3" w:name="OLE_LINK16"/>
      <w:r w:rsidRPr="00383AFD">
        <w:rPr>
          <w:rFonts w:asciiTheme="majorBidi" w:eastAsiaTheme="minorEastAsia" w:hAnsiTheme="majorBidi" w:cstheme="majorBidi"/>
        </w:rPr>
        <w:t>matrix</w:t>
      </w:r>
      <w:bookmarkEnd w:id="2"/>
      <w:bookmarkEnd w:id="3"/>
      <w:r w:rsidRPr="00383AFD">
        <w:rPr>
          <w:rFonts w:asciiTheme="majorBidi" w:eastAsiaTheme="minorEastAsia" w:hAnsiTheme="majorBidi" w:cstheme="majorBidi"/>
        </w:rPr>
        <w:t>.</w:t>
      </w:r>
    </w:p>
    <w:p w:rsidR="00637B82" w:rsidRPr="00383AFD" w:rsidRDefault="00637B82" w:rsidP="00637B82">
      <w:pPr>
        <w:pStyle w:val="ListParagraph"/>
        <w:numPr>
          <w:ilvl w:val="0"/>
          <w:numId w:val="1"/>
        </w:numPr>
        <w:spacing w:after="200" w:line="276" w:lineRule="auto"/>
        <w:jc w:val="both"/>
        <w:rPr>
          <w:rFonts w:asciiTheme="majorBidi" w:eastAsiaTheme="minorEastAsia" w:hAnsiTheme="majorBidi" w:cstheme="majorBidi"/>
          <w:b/>
          <w:bCs/>
        </w:rPr>
      </w:pPr>
      <w:r w:rsidRPr="00383AFD">
        <w:rPr>
          <w:rFonts w:asciiTheme="majorBidi" w:eastAsiaTheme="minorEastAsia" w:hAnsiTheme="majorBidi" w:cstheme="majorBidi"/>
          <w:b/>
          <w:bCs/>
        </w:rPr>
        <w:t>Stream definition:</w:t>
      </w:r>
      <w:r w:rsidRPr="00383AFD">
        <w:rPr>
          <w:rFonts w:asciiTheme="majorBidi" w:eastAsiaTheme="minorEastAsia" w:hAnsiTheme="majorBidi" w:cstheme="majorBidi"/>
        </w:rPr>
        <w:t xml:space="preserve"> Defining a threshold for flow accumulation, all cells in the flow accumulation matrix with a value greater than the threshold are defined as a stream cell and assigned the value “1” in the stream matrix. All other cells are assigned the value of "0". A lower threshold value results in a denser stream network and more number of catchments.</w:t>
      </w:r>
    </w:p>
    <w:p w:rsidR="00637B82" w:rsidRPr="00383AFD" w:rsidRDefault="00637B82" w:rsidP="001C3289">
      <w:pPr>
        <w:rPr>
          <w:rFonts w:asciiTheme="majorBidi" w:hAnsiTheme="majorBidi" w:cstheme="majorBidi"/>
          <w:b/>
          <w:bCs/>
          <w:sz w:val="24"/>
          <w:szCs w:val="24"/>
        </w:rPr>
      </w:pPr>
    </w:p>
    <w:p w:rsidR="00E9336C" w:rsidRPr="00383AFD" w:rsidRDefault="007B3D1D" w:rsidP="009A710B">
      <w:pPr>
        <w:spacing w:line="276" w:lineRule="auto"/>
        <w:ind w:firstLine="720"/>
        <w:jc w:val="both"/>
        <w:rPr>
          <w:rFonts w:asciiTheme="majorBidi" w:hAnsiTheme="majorBidi" w:cstheme="majorBidi"/>
          <w:sz w:val="24"/>
          <w:szCs w:val="24"/>
        </w:rPr>
      </w:pPr>
      <w:r w:rsidRPr="00383AFD">
        <w:rPr>
          <w:rFonts w:asciiTheme="majorBidi" w:hAnsiTheme="majorBidi" w:cstheme="majorBidi"/>
          <w:sz w:val="24"/>
          <w:szCs w:val="24"/>
        </w:rPr>
        <w:t>The most common way to determine a stream threshold is trial and error. That is, a suitable threshold is selected based on multiple trials, followed by visual comparison of the networks generated with</w:t>
      </w:r>
      <w:r w:rsidR="009A710B" w:rsidRPr="00383AFD">
        <w:rPr>
          <w:rFonts w:asciiTheme="majorBidi" w:hAnsiTheme="majorBidi" w:cstheme="majorBidi"/>
          <w:sz w:val="24"/>
          <w:szCs w:val="24"/>
        </w:rPr>
        <w:t xml:space="preserve"> ancillary datasets such as topographic maps or</w:t>
      </w:r>
      <w:r w:rsidRPr="00383AFD">
        <w:rPr>
          <w:rFonts w:asciiTheme="majorBidi" w:hAnsiTheme="majorBidi" w:cstheme="majorBidi"/>
          <w:sz w:val="24"/>
          <w:szCs w:val="24"/>
        </w:rPr>
        <w:t xml:space="preserve"> available benchmark datasets</w:t>
      </w:r>
      <w:r w:rsidR="009A710B" w:rsidRPr="00383AFD">
        <w:rPr>
          <w:rFonts w:asciiTheme="majorBidi" w:hAnsiTheme="majorBidi" w:cstheme="majorBidi"/>
          <w:sz w:val="24"/>
          <w:szCs w:val="24"/>
        </w:rPr>
        <w:t xml:space="preserve"> (Figure 1)</w:t>
      </w:r>
      <w:r w:rsidRPr="00383AFD">
        <w:rPr>
          <w:rFonts w:asciiTheme="majorBidi" w:hAnsiTheme="majorBidi" w:cstheme="majorBidi"/>
          <w:sz w:val="24"/>
          <w:szCs w:val="24"/>
        </w:rPr>
        <w:t>. This procedure is so time consuming, and is</w:t>
      </w:r>
      <w:r w:rsidR="009A710B" w:rsidRPr="00383AFD">
        <w:rPr>
          <w:rFonts w:asciiTheme="majorBidi" w:hAnsiTheme="majorBidi" w:cstheme="majorBidi"/>
          <w:sz w:val="24"/>
          <w:szCs w:val="24"/>
        </w:rPr>
        <w:t xml:space="preserve"> considered</w:t>
      </w:r>
      <w:r w:rsidRPr="00383AFD">
        <w:rPr>
          <w:rFonts w:asciiTheme="majorBidi" w:hAnsiTheme="majorBidi" w:cstheme="majorBidi"/>
          <w:sz w:val="24"/>
          <w:szCs w:val="24"/>
        </w:rPr>
        <w:t xml:space="preserve"> one of the main challenges of stream network extraction. In this research project, an automated workflow </w:t>
      </w:r>
      <w:r w:rsidR="009A710B" w:rsidRPr="00383AFD">
        <w:rPr>
          <w:rFonts w:asciiTheme="majorBidi" w:hAnsiTheme="majorBidi" w:cstheme="majorBidi"/>
          <w:sz w:val="24"/>
          <w:szCs w:val="24"/>
        </w:rPr>
        <w:t>was</w:t>
      </w:r>
      <w:r w:rsidR="00161990" w:rsidRPr="00383AFD">
        <w:rPr>
          <w:rFonts w:asciiTheme="majorBidi" w:hAnsiTheme="majorBidi" w:cstheme="majorBidi"/>
          <w:sz w:val="24"/>
          <w:szCs w:val="24"/>
        </w:rPr>
        <w:t xml:space="preserve"> used</w:t>
      </w:r>
      <w:r w:rsidRPr="00383AFD">
        <w:rPr>
          <w:rFonts w:asciiTheme="majorBidi" w:hAnsiTheme="majorBidi" w:cstheme="majorBidi"/>
          <w:sz w:val="24"/>
          <w:szCs w:val="24"/>
        </w:rPr>
        <w:t xml:space="preserve"> to extract stream networks. A sequence of stream networks </w:t>
      </w:r>
      <w:r w:rsidR="00161990" w:rsidRPr="00383AFD">
        <w:rPr>
          <w:rFonts w:asciiTheme="majorBidi" w:hAnsiTheme="majorBidi" w:cstheme="majorBidi"/>
          <w:sz w:val="24"/>
          <w:szCs w:val="24"/>
        </w:rPr>
        <w:t>was</w:t>
      </w:r>
      <w:r w:rsidRPr="00383AFD">
        <w:rPr>
          <w:rFonts w:asciiTheme="majorBidi" w:hAnsiTheme="majorBidi" w:cstheme="majorBidi"/>
          <w:sz w:val="24"/>
          <w:szCs w:val="24"/>
        </w:rPr>
        <w:t xml:space="preserve"> extracted from a flow accumulation matrix using a series of thresholds. Then, to assess the results and find the optimum threshold, the extracted stream networks </w:t>
      </w:r>
      <w:r w:rsidR="00161990" w:rsidRPr="00383AFD">
        <w:rPr>
          <w:rFonts w:asciiTheme="majorBidi" w:hAnsiTheme="majorBidi" w:cstheme="majorBidi"/>
          <w:sz w:val="24"/>
          <w:szCs w:val="24"/>
        </w:rPr>
        <w:t>was</w:t>
      </w:r>
      <w:r w:rsidRPr="00383AFD">
        <w:rPr>
          <w:rFonts w:asciiTheme="majorBidi" w:hAnsiTheme="majorBidi" w:cstheme="majorBidi"/>
          <w:sz w:val="24"/>
          <w:szCs w:val="24"/>
        </w:rPr>
        <w:t xml:space="preserve"> compared to another data source as a benchmark (here, we use the National Hydrography Dataset (NHD) as one of the most commonly used data for hydrological analysis). </w:t>
      </w:r>
      <w:r w:rsidR="00483781" w:rsidRPr="00383AFD">
        <w:rPr>
          <w:rFonts w:asciiTheme="majorBidi" w:hAnsiTheme="majorBidi" w:cstheme="majorBidi"/>
          <w:sz w:val="24"/>
          <w:szCs w:val="24"/>
        </w:rPr>
        <w:t>“ModelBuilder” of ArcGIS software was used to create a model that iteratively ran through a series of selected thresholds, seeking the best possible threshold providing the highest acc</w:t>
      </w:r>
      <w:r w:rsidR="009A710B" w:rsidRPr="00383AFD">
        <w:rPr>
          <w:rFonts w:asciiTheme="majorBidi" w:hAnsiTheme="majorBidi" w:cstheme="majorBidi"/>
          <w:sz w:val="24"/>
          <w:szCs w:val="24"/>
        </w:rPr>
        <w:t>uracy value</w:t>
      </w:r>
      <w:r w:rsidR="00483781" w:rsidRPr="00383AFD">
        <w:rPr>
          <w:rFonts w:asciiTheme="majorBidi" w:hAnsiTheme="majorBidi" w:cstheme="majorBidi"/>
          <w:sz w:val="24"/>
          <w:szCs w:val="24"/>
        </w:rPr>
        <w:t>.</w:t>
      </w:r>
      <w:r w:rsidR="00CA3E9B" w:rsidRPr="00383AFD">
        <w:rPr>
          <w:rFonts w:asciiTheme="majorBidi" w:hAnsiTheme="majorBidi" w:cstheme="majorBidi"/>
          <w:sz w:val="24"/>
          <w:szCs w:val="24"/>
        </w:rPr>
        <w:t xml:space="preserve"> </w:t>
      </w:r>
      <w:r w:rsidR="00E9336C" w:rsidRPr="00383AFD">
        <w:rPr>
          <w:rFonts w:asciiTheme="majorBidi" w:hAnsiTheme="majorBidi" w:cstheme="majorBidi"/>
          <w:sz w:val="24"/>
          <w:szCs w:val="24"/>
        </w:rPr>
        <w:t xml:space="preserve">Although this model ran successfully, the final extracted stream networks were determined inaccurate, as they did not account for density differences. </w:t>
      </w:r>
      <w:r w:rsidR="00CA3E9B" w:rsidRPr="00383AFD">
        <w:rPr>
          <w:rFonts w:asciiTheme="majorBidi" w:hAnsiTheme="majorBidi" w:cstheme="majorBidi"/>
          <w:sz w:val="24"/>
          <w:szCs w:val="24"/>
        </w:rPr>
        <w:t>That is</w:t>
      </w:r>
      <w:r w:rsidR="00E9336C" w:rsidRPr="00383AFD">
        <w:rPr>
          <w:rFonts w:asciiTheme="majorBidi" w:hAnsiTheme="majorBidi" w:cstheme="majorBidi"/>
          <w:sz w:val="24"/>
          <w:szCs w:val="24"/>
        </w:rPr>
        <w:t>, using one single threshold for extracting stream networks for an input DEM leads to inaccurate results due to disparities in density</w:t>
      </w:r>
      <w:r w:rsidR="00CA3E9B" w:rsidRPr="00383AFD">
        <w:rPr>
          <w:rFonts w:asciiTheme="majorBidi" w:hAnsiTheme="majorBidi" w:cstheme="majorBidi"/>
          <w:sz w:val="24"/>
          <w:szCs w:val="24"/>
        </w:rPr>
        <w:t xml:space="preserve">, </w:t>
      </w:r>
      <w:r w:rsidR="009A710B" w:rsidRPr="00383AFD">
        <w:rPr>
          <w:rFonts w:asciiTheme="majorBidi" w:hAnsiTheme="majorBidi" w:cstheme="majorBidi"/>
          <w:sz w:val="24"/>
          <w:szCs w:val="24"/>
        </w:rPr>
        <w:t>a</w:t>
      </w:r>
      <w:r w:rsidR="00CA3E9B" w:rsidRPr="00383AFD">
        <w:rPr>
          <w:rFonts w:asciiTheme="majorBidi" w:hAnsiTheme="majorBidi" w:cstheme="majorBidi"/>
          <w:sz w:val="24"/>
          <w:szCs w:val="24"/>
        </w:rPr>
        <w:t>nd this issue is more serio</w:t>
      </w:r>
      <w:r w:rsidR="009A710B" w:rsidRPr="00383AFD">
        <w:rPr>
          <w:rFonts w:asciiTheme="majorBidi" w:hAnsiTheme="majorBidi" w:cstheme="majorBidi"/>
          <w:sz w:val="24"/>
          <w:szCs w:val="24"/>
        </w:rPr>
        <w:t>us for larger hydrological unit</w:t>
      </w:r>
      <w:r w:rsidR="00CA3E9B" w:rsidRPr="00383AFD">
        <w:rPr>
          <w:rFonts w:asciiTheme="majorBidi" w:hAnsiTheme="majorBidi" w:cstheme="majorBidi"/>
          <w:sz w:val="24"/>
          <w:szCs w:val="24"/>
        </w:rPr>
        <w:t>s.</w:t>
      </w:r>
    </w:p>
    <w:tbl>
      <w:tblPr>
        <w:tblStyle w:val="TableGrid"/>
        <w:tblW w:w="0" w:type="auto"/>
        <w:tblLook w:val="04A0" w:firstRow="1" w:lastRow="0" w:firstColumn="1" w:lastColumn="0" w:noHBand="0" w:noVBand="1"/>
      </w:tblPr>
      <w:tblGrid>
        <w:gridCol w:w="4814"/>
        <w:gridCol w:w="4536"/>
      </w:tblGrid>
      <w:tr w:rsidR="00FC406E" w:rsidRPr="00383AFD" w:rsidTr="00991B74">
        <w:tc>
          <w:tcPr>
            <w:tcW w:w="4814" w:type="dxa"/>
          </w:tcPr>
          <w:p w:rsidR="00FC406E" w:rsidRPr="00383AFD" w:rsidRDefault="00FC406E" w:rsidP="003B70CD">
            <w:pPr>
              <w:spacing w:line="276" w:lineRule="auto"/>
              <w:jc w:val="center"/>
              <w:rPr>
                <w:rFonts w:asciiTheme="majorBidi" w:hAnsiTheme="majorBidi" w:cstheme="majorBidi"/>
                <w:sz w:val="24"/>
                <w:szCs w:val="24"/>
              </w:rPr>
            </w:pPr>
            <w:r w:rsidRPr="00383AFD">
              <w:rPr>
                <w:rFonts w:asciiTheme="majorBidi" w:hAnsiTheme="majorBidi" w:cstheme="majorBidi"/>
                <w:noProof/>
                <w:sz w:val="24"/>
                <w:szCs w:val="24"/>
              </w:rPr>
              <w:drawing>
                <wp:inline distT="0" distB="0" distL="0" distR="0" wp14:anchorId="07357C98" wp14:editId="29F99801">
                  <wp:extent cx="2743200" cy="268815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opographyMap.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43200" cy="2688158"/>
                          </a:xfrm>
                          <a:prstGeom prst="rect">
                            <a:avLst/>
                          </a:prstGeom>
                        </pic:spPr>
                      </pic:pic>
                    </a:graphicData>
                  </a:graphic>
                </wp:inline>
              </w:drawing>
            </w:r>
          </w:p>
        </w:tc>
        <w:tc>
          <w:tcPr>
            <w:tcW w:w="4536" w:type="dxa"/>
          </w:tcPr>
          <w:p w:rsidR="00FC406E" w:rsidRPr="00383AFD" w:rsidRDefault="00FC406E" w:rsidP="003B70CD">
            <w:pPr>
              <w:spacing w:line="276" w:lineRule="auto"/>
              <w:jc w:val="center"/>
              <w:rPr>
                <w:rFonts w:asciiTheme="majorBidi" w:hAnsiTheme="majorBidi" w:cstheme="majorBidi"/>
                <w:noProof/>
                <w:sz w:val="24"/>
                <w:szCs w:val="24"/>
                <w:lang w:eastAsia="zh-CN"/>
              </w:rPr>
            </w:pPr>
            <w:r w:rsidRPr="00383AFD">
              <w:rPr>
                <w:rFonts w:asciiTheme="majorBidi" w:hAnsiTheme="majorBidi" w:cstheme="majorBidi"/>
                <w:noProof/>
                <w:sz w:val="24"/>
                <w:szCs w:val="24"/>
              </w:rPr>
              <w:drawing>
                <wp:inline distT="0" distB="0" distL="0" distR="0">
                  <wp:extent cx="2743200" cy="2683081"/>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uc8.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43200" cy="2683081"/>
                          </a:xfrm>
                          <a:prstGeom prst="rect">
                            <a:avLst/>
                          </a:prstGeom>
                        </pic:spPr>
                      </pic:pic>
                    </a:graphicData>
                  </a:graphic>
                </wp:inline>
              </w:drawing>
            </w:r>
          </w:p>
        </w:tc>
      </w:tr>
      <w:tr w:rsidR="00FC406E" w:rsidRPr="00383AFD" w:rsidTr="00991B74">
        <w:tc>
          <w:tcPr>
            <w:tcW w:w="4814" w:type="dxa"/>
          </w:tcPr>
          <w:p w:rsidR="00FC406E" w:rsidRPr="00383AFD" w:rsidRDefault="00FC406E" w:rsidP="003B70CD">
            <w:pPr>
              <w:spacing w:line="276" w:lineRule="auto"/>
              <w:jc w:val="center"/>
              <w:rPr>
                <w:rFonts w:asciiTheme="majorBidi" w:hAnsiTheme="majorBidi" w:cstheme="majorBidi"/>
                <w:sz w:val="24"/>
                <w:szCs w:val="24"/>
              </w:rPr>
            </w:pPr>
            <w:r w:rsidRPr="00383AFD">
              <w:rPr>
                <w:rFonts w:asciiTheme="majorBidi" w:hAnsiTheme="majorBidi" w:cstheme="majorBidi"/>
                <w:sz w:val="24"/>
                <w:szCs w:val="24"/>
              </w:rPr>
              <w:t>(a)</w:t>
            </w:r>
          </w:p>
        </w:tc>
        <w:tc>
          <w:tcPr>
            <w:tcW w:w="4536" w:type="dxa"/>
          </w:tcPr>
          <w:p w:rsidR="00FC406E" w:rsidRPr="00383AFD" w:rsidRDefault="00FC406E" w:rsidP="003B70CD">
            <w:pPr>
              <w:spacing w:line="276" w:lineRule="auto"/>
              <w:jc w:val="center"/>
              <w:rPr>
                <w:rFonts w:asciiTheme="majorBidi" w:hAnsiTheme="majorBidi" w:cstheme="majorBidi"/>
                <w:sz w:val="24"/>
                <w:szCs w:val="24"/>
              </w:rPr>
            </w:pPr>
            <w:r w:rsidRPr="00383AFD">
              <w:rPr>
                <w:rFonts w:asciiTheme="majorBidi" w:hAnsiTheme="majorBidi" w:cstheme="majorBidi"/>
                <w:sz w:val="24"/>
                <w:szCs w:val="24"/>
              </w:rPr>
              <w:t>(b)</w:t>
            </w:r>
          </w:p>
        </w:tc>
      </w:tr>
      <w:tr w:rsidR="00991B74" w:rsidRPr="00383AFD" w:rsidTr="00E56265">
        <w:tc>
          <w:tcPr>
            <w:tcW w:w="9350" w:type="dxa"/>
            <w:gridSpan w:val="2"/>
          </w:tcPr>
          <w:p w:rsidR="00991B74" w:rsidRPr="00383AFD" w:rsidRDefault="00991B74" w:rsidP="00D3223B">
            <w:pPr>
              <w:spacing w:line="276" w:lineRule="auto"/>
              <w:jc w:val="center"/>
              <w:rPr>
                <w:rFonts w:asciiTheme="majorBidi" w:hAnsiTheme="majorBidi" w:cstheme="majorBidi"/>
                <w:sz w:val="24"/>
                <w:szCs w:val="24"/>
              </w:rPr>
            </w:pPr>
            <w:r w:rsidRPr="00383AFD">
              <w:rPr>
                <w:rFonts w:asciiTheme="majorBidi" w:hAnsiTheme="majorBidi" w:cstheme="majorBidi"/>
                <w:sz w:val="24"/>
                <w:szCs w:val="24"/>
              </w:rPr>
              <w:t>Fig. 2</w:t>
            </w:r>
            <w:r w:rsidR="009A710B" w:rsidRPr="00383AFD">
              <w:rPr>
                <w:rFonts w:asciiTheme="majorBidi" w:hAnsiTheme="majorBidi" w:cstheme="majorBidi"/>
                <w:sz w:val="24"/>
                <w:szCs w:val="24"/>
              </w:rPr>
              <w:t xml:space="preserve">: Available benchmark commonly used for </w:t>
            </w:r>
            <w:r w:rsidR="00D3223B" w:rsidRPr="00383AFD">
              <w:rPr>
                <w:rFonts w:asciiTheme="majorBidi" w:hAnsiTheme="majorBidi" w:cstheme="majorBidi"/>
                <w:sz w:val="24"/>
                <w:szCs w:val="24"/>
              </w:rPr>
              <w:t xml:space="preserve">selecting the proper threshold: (a) Topographic maps and, (b) National Hydrographic Dataset </w:t>
            </w:r>
          </w:p>
        </w:tc>
      </w:tr>
    </w:tbl>
    <w:p w:rsidR="00FC406E" w:rsidRPr="00383AFD" w:rsidRDefault="00FC406E" w:rsidP="005A6526">
      <w:pPr>
        <w:spacing w:line="276" w:lineRule="auto"/>
        <w:ind w:firstLine="720"/>
        <w:jc w:val="both"/>
        <w:rPr>
          <w:rFonts w:asciiTheme="majorBidi" w:hAnsiTheme="majorBidi" w:cstheme="majorBidi"/>
          <w:sz w:val="24"/>
          <w:szCs w:val="24"/>
        </w:rPr>
      </w:pPr>
    </w:p>
    <w:p w:rsidR="00DE717A" w:rsidRPr="00383AFD" w:rsidRDefault="00C65DC5" w:rsidP="00160D18">
      <w:pPr>
        <w:spacing w:line="276" w:lineRule="auto"/>
        <w:jc w:val="both"/>
        <w:rPr>
          <w:rFonts w:asciiTheme="majorBidi" w:hAnsiTheme="majorBidi" w:cstheme="majorBidi"/>
          <w:sz w:val="24"/>
          <w:szCs w:val="24"/>
        </w:rPr>
      </w:pPr>
      <w:r w:rsidRPr="00383AFD">
        <w:rPr>
          <w:rFonts w:asciiTheme="majorBidi" w:hAnsiTheme="majorBidi" w:cstheme="majorBidi"/>
          <w:sz w:val="24"/>
          <w:szCs w:val="24"/>
        </w:rPr>
        <w:lastRenderedPageBreak/>
        <w:t xml:space="preserve">To compensate for this error, a new method </w:t>
      </w:r>
      <w:r w:rsidR="00D3223B" w:rsidRPr="00383AFD">
        <w:rPr>
          <w:rFonts w:asciiTheme="majorBidi" w:hAnsiTheme="majorBidi" w:cstheme="majorBidi"/>
          <w:sz w:val="24"/>
          <w:szCs w:val="24"/>
        </w:rPr>
        <w:t>is</w:t>
      </w:r>
      <w:r w:rsidRPr="00383AFD">
        <w:rPr>
          <w:rFonts w:asciiTheme="majorBidi" w:hAnsiTheme="majorBidi" w:cstheme="majorBidi"/>
          <w:sz w:val="24"/>
          <w:szCs w:val="24"/>
        </w:rPr>
        <w:t xml:space="preserve"> proposed. </w:t>
      </w:r>
      <w:r w:rsidR="00D3223B" w:rsidRPr="00383AFD">
        <w:rPr>
          <w:rFonts w:asciiTheme="majorBidi" w:hAnsiTheme="majorBidi" w:cstheme="majorBidi"/>
          <w:sz w:val="24"/>
          <w:szCs w:val="24"/>
        </w:rPr>
        <w:t>Its</w:t>
      </w:r>
      <w:r w:rsidRPr="00383AFD">
        <w:rPr>
          <w:rFonts w:asciiTheme="majorBidi" w:hAnsiTheme="majorBidi" w:cstheme="majorBidi"/>
          <w:sz w:val="24"/>
          <w:szCs w:val="24"/>
        </w:rPr>
        <w:t xml:space="preserve"> intention </w:t>
      </w:r>
      <w:r w:rsidR="00D3223B" w:rsidRPr="00383AFD">
        <w:rPr>
          <w:rFonts w:asciiTheme="majorBidi" w:hAnsiTheme="majorBidi" w:cstheme="majorBidi"/>
          <w:sz w:val="24"/>
          <w:szCs w:val="24"/>
        </w:rPr>
        <w:t>is</w:t>
      </w:r>
      <w:r w:rsidRPr="00383AFD">
        <w:rPr>
          <w:rFonts w:asciiTheme="majorBidi" w:hAnsiTheme="majorBidi" w:cstheme="majorBidi"/>
          <w:sz w:val="24"/>
          <w:szCs w:val="24"/>
        </w:rPr>
        <w:t xml:space="preserve"> to determin</w:t>
      </w:r>
      <w:r w:rsidR="00D3223B" w:rsidRPr="00383AFD">
        <w:rPr>
          <w:rFonts w:asciiTheme="majorBidi" w:hAnsiTheme="majorBidi" w:cstheme="majorBidi"/>
          <w:sz w:val="24"/>
          <w:szCs w:val="24"/>
        </w:rPr>
        <w:t>e</w:t>
      </w:r>
      <w:r w:rsidRPr="00383AFD">
        <w:rPr>
          <w:rFonts w:asciiTheme="majorBidi" w:hAnsiTheme="majorBidi" w:cstheme="majorBidi"/>
          <w:sz w:val="24"/>
          <w:szCs w:val="24"/>
        </w:rPr>
        <w:t xml:space="preserve"> the best thresholds of the density partitions for the hydrological unit of interest. </w:t>
      </w:r>
      <w:r w:rsidR="006506E2" w:rsidRPr="00383AFD">
        <w:rPr>
          <w:rFonts w:asciiTheme="majorBidi" w:hAnsiTheme="majorBidi" w:cstheme="majorBidi"/>
          <w:sz w:val="24"/>
          <w:szCs w:val="24"/>
        </w:rPr>
        <w:t xml:space="preserve">To obtain the best threshold, </w:t>
      </w:r>
      <w:r w:rsidR="00E741D2" w:rsidRPr="00383AFD">
        <w:rPr>
          <w:rFonts w:asciiTheme="majorBidi" w:hAnsiTheme="majorBidi" w:cstheme="majorBidi"/>
          <w:sz w:val="24"/>
          <w:szCs w:val="24"/>
        </w:rPr>
        <w:t>flow direction and flow accumulation</w:t>
      </w:r>
      <w:r w:rsidR="006506E2" w:rsidRPr="00383AFD">
        <w:rPr>
          <w:rFonts w:asciiTheme="majorBidi" w:hAnsiTheme="majorBidi" w:cstheme="majorBidi"/>
          <w:sz w:val="24"/>
          <w:szCs w:val="24"/>
        </w:rPr>
        <w:t xml:space="preserve"> </w:t>
      </w:r>
      <w:r w:rsidR="005F0750" w:rsidRPr="00383AFD">
        <w:rPr>
          <w:rFonts w:asciiTheme="majorBidi" w:hAnsiTheme="majorBidi" w:cstheme="majorBidi"/>
          <w:sz w:val="24"/>
          <w:szCs w:val="24"/>
        </w:rPr>
        <w:t>are</w:t>
      </w:r>
      <w:r w:rsidR="006506E2" w:rsidRPr="00383AFD">
        <w:rPr>
          <w:rFonts w:asciiTheme="majorBidi" w:hAnsiTheme="majorBidi" w:cstheme="majorBidi"/>
          <w:sz w:val="24"/>
          <w:szCs w:val="24"/>
        </w:rPr>
        <w:t xml:space="preserve"> </w:t>
      </w:r>
      <w:r w:rsidR="00E741D2" w:rsidRPr="00383AFD">
        <w:rPr>
          <w:rFonts w:asciiTheme="majorBidi" w:hAnsiTheme="majorBidi" w:cstheme="majorBidi"/>
          <w:sz w:val="24"/>
          <w:szCs w:val="24"/>
        </w:rPr>
        <w:t xml:space="preserve">first </w:t>
      </w:r>
      <w:r w:rsidR="006506E2" w:rsidRPr="00383AFD">
        <w:rPr>
          <w:rFonts w:asciiTheme="majorBidi" w:hAnsiTheme="majorBidi" w:cstheme="majorBidi"/>
          <w:sz w:val="24"/>
          <w:szCs w:val="24"/>
        </w:rPr>
        <w:t>derived from digital elevation models (DEMs)</w:t>
      </w:r>
      <w:r w:rsidR="00E741D2" w:rsidRPr="00383AFD">
        <w:rPr>
          <w:rFonts w:asciiTheme="majorBidi" w:hAnsiTheme="majorBidi" w:cstheme="majorBidi"/>
          <w:sz w:val="24"/>
          <w:szCs w:val="24"/>
        </w:rPr>
        <w:t xml:space="preserve"> for the whole study area</w:t>
      </w:r>
      <w:r w:rsidR="006506E2" w:rsidRPr="00383AFD">
        <w:rPr>
          <w:rFonts w:asciiTheme="majorBidi" w:hAnsiTheme="majorBidi" w:cstheme="majorBidi"/>
          <w:sz w:val="24"/>
          <w:szCs w:val="24"/>
        </w:rPr>
        <w:t>.</w:t>
      </w:r>
      <w:r w:rsidR="00E741D2" w:rsidRPr="00383AFD">
        <w:rPr>
          <w:rFonts w:asciiTheme="majorBidi" w:hAnsiTheme="majorBidi" w:cstheme="majorBidi"/>
          <w:sz w:val="24"/>
          <w:szCs w:val="24"/>
        </w:rPr>
        <w:t xml:space="preserve"> Once the values for flow direction and accumulation </w:t>
      </w:r>
      <w:r w:rsidR="005F0750" w:rsidRPr="00383AFD">
        <w:rPr>
          <w:rFonts w:asciiTheme="majorBidi" w:hAnsiTheme="majorBidi" w:cstheme="majorBidi"/>
          <w:sz w:val="24"/>
          <w:szCs w:val="24"/>
        </w:rPr>
        <w:t>are</w:t>
      </w:r>
      <w:r w:rsidR="00E741D2" w:rsidRPr="00383AFD">
        <w:rPr>
          <w:rFonts w:asciiTheme="majorBidi" w:hAnsiTheme="majorBidi" w:cstheme="majorBidi"/>
          <w:sz w:val="24"/>
          <w:szCs w:val="24"/>
        </w:rPr>
        <w:t xml:space="preserve"> determined, </w:t>
      </w:r>
      <w:r w:rsidR="005F0750" w:rsidRPr="00383AFD">
        <w:rPr>
          <w:rFonts w:asciiTheme="majorBidi" w:hAnsiTheme="majorBidi" w:cstheme="majorBidi"/>
          <w:sz w:val="24"/>
          <w:szCs w:val="24"/>
        </w:rPr>
        <w:t>the study area is categorized based on the density of river networks. Then, for each of these density partitions, the best threshold is</w:t>
      </w:r>
      <w:r w:rsidR="00160D18" w:rsidRPr="00383AFD">
        <w:rPr>
          <w:rFonts w:asciiTheme="majorBidi" w:hAnsiTheme="majorBidi" w:cstheme="majorBidi"/>
          <w:sz w:val="24"/>
          <w:szCs w:val="24"/>
        </w:rPr>
        <w:t xml:space="preserve"> calculated</w:t>
      </w:r>
      <w:r w:rsidR="00A065AC" w:rsidRPr="00383AFD">
        <w:rPr>
          <w:rFonts w:asciiTheme="majorBidi" w:hAnsiTheme="majorBidi" w:cstheme="majorBidi"/>
          <w:sz w:val="24"/>
          <w:szCs w:val="24"/>
        </w:rPr>
        <w:t>.</w:t>
      </w:r>
    </w:p>
    <w:p w:rsidR="007C61DF" w:rsidRPr="00383AFD" w:rsidRDefault="00160D18" w:rsidP="002E7589">
      <w:pPr>
        <w:spacing w:line="276" w:lineRule="auto"/>
        <w:jc w:val="both"/>
        <w:rPr>
          <w:rFonts w:asciiTheme="majorBidi" w:hAnsiTheme="majorBidi" w:cstheme="majorBidi"/>
          <w:sz w:val="24"/>
          <w:szCs w:val="24"/>
        </w:rPr>
      </w:pPr>
      <w:r w:rsidRPr="00383AFD">
        <w:rPr>
          <w:rFonts w:asciiTheme="majorBidi" w:hAnsiTheme="majorBidi" w:cstheme="majorBidi"/>
          <w:sz w:val="24"/>
          <w:szCs w:val="24"/>
        </w:rPr>
        <w:t xml:space="preserve">The rest of the report is organized as follows: </w:t>
      </w:r>
      <w:r w:rsidR="007C61DF" w:rsidRPr="00383AFD">
        <w:rPr>
          <w:rFonts w:asciiTheme="majorBidi" w:hAnsiTheme="majorBidi" w:cstheme="majorBidi"/>
          <w:sz w:val="24"/>
          <w:szCs w:val="24"/>
        </w:rPr>
        <w:t xml:space="preserve">Section 2 elaborates on the datasets and study areas used in the project, including Colorado, Missouri, Texas and West Virginia subbasins. </w:t>
      </w:r>
      <w:r w:rsidR="00503218" w:rsidRPr="00383AFD">
        <w:rPr>
          <w:rFonts w:asciiTheme="majorBidi" w:hAnsiTheme="majorBidi" w:cstheme="majorBidi"/>
          <w:sz w:val="24"/>
          <w:szCs w:val="24"/>
        </w:rPr>
        <w:t xml:space="preserve">In </w:t>
      </w:r>
      <w:r w:rsidRPr="00383AFD">
        <w:rPr>
          <w:rFonts w:asciiTheme="majorBidi" w:hAnsiTheme="majorBidi" w:cstheme="majorBidi"/>
          <w:sz w:val="24"/>
          <w:szCs w:val="24"/>
        </w:rPr>
        <w:t>S</w:t>
      </w:r>
      <w:r w:rsidR="007C61DF" w:rsidRPr="00383AFD">
        <w:rPr>
          <w:rFonts w:asciiTheme="majorBidi" w:hAnsiTheme="majorBidi" w:cstheme="majorBidi"/>
          <w:sz w:val="24"/>
          <w:szCs w:val="24"/>
        </w:rPr>
        <w:t>ection 3</w:t>
      </w:r>
      <w:r w:rsidR="00503218" w:rsidRPr="00383AFD">
        <w:rPr>
          <w:rFonts w:asciiTheme="majorBidi" w:hAnsiTheme="majorBidi" w:cstheme="majorBidi"/>
          <w:sz w:val="24"/>
          <w:szCs w:val="24"/>
        </w:rPr>
        <w:t>, the methodology is introduced by discussing the proposed method named density-based stream network extraction from DEM. In the next section, the proposed method is used for the abovementioned study areas, and the results are evaluated.</w:t>
      </w:r>
      <w:r w:rsidR="002E7589" w:rsidRPr="00383AFD">
        <w:rPr>
          <w:rFonts w:asciiTheme="majorBidi" w:hAnsiTheme="majorBidi" w:cstheme="majorBidi"/>
          <w:sz w:val="24"/>
          <w:szCs w:val="24"/>
        </w:rPr>
        <w:t xml:space="preserve">  Finally, in Section 5, the </w:t>
      </w:r>
      <w:r w:rsidR="00C364DD" w:rsidRPr="00383AFD">
        <w:rPr>
          <w:rFonts w:asciiTheme="majorBidi" w:hAnsiTheme="majorBidi" w:cstheme="majorBidi"/>
          <w:sz w:val="24"/>
          <w:szCs w:val="24"/>
        </w:rPr>
        <w:t>conclusions</w:t>
      </w:r>
      <w:r w:rsidR="002E7589" w:rsidRPr="00383AFD">
        <w:rPr>
          <w:rFonts w:asciiTheme="majorBidi" w:hAnsiTheme="majorBidi" w:cstheme="majorBidi"/>
          <w:sz w:val="24"/>
          <w:szCs w:val="24"/>
        </w:rPr>
        <w:t xml:space="preserve"> of this research will be addressed.</w:t>
      </w:r>
    </w:p>
    <w:p w:rsidR="008A0CAD" w:rsidRPr="00383AFD" w:rsidRDefault="008A0CAD" w:rsidP="008A0CAD">
      <w:pPr>
        <w:rPr>
          <w:rFonts w:asciiTheme="majorBidi" w:hAnsiTheme="majorBidi" w:cstheme="majorBidi"/>
          <w:b/>
          <w:bCs/>
          <w:sz w:val="24"/>
          <w:szCs w:val="24"/>
        </w:rPr>
      </w:pPr>
      <w:r w:rsidRPr="00383AFD">
        <w:rPr>
          <w:rFonts w:asciiTheme="majorBidi" w:hAnsiTheme="majorBidi" w:cstheme="majorBidi"/>
          <w:b/>
          <w:bCs/>
          <w:sz w:val="24"/>
          <w:szCs w:val="24"/>
        </w:rPr>
        <w:t>2- Datasets and Study Areas</w:t>
      </w:r>
    </w:p>
    <w:p w:rsidR="008A0CAD" w:rsidRPr="00383AFD" w:rsidRDefault="008A0CAD" w:rsidP="00DE717A">
      <w:pPr>
        <w:rPr>
          <w:rFonts w:asciiTheme="majorBidi" w:hAnsiTheme="majorBidi" w:cstheme="majorBidi"/>
          <w:b/>
          <w:bCs/>
          <w:sz w:val="24"/>
          <w:szCs w:val="24"/>
        </w:rPr>
      </w:pPr>
    </w:p>
    <w:p w:rsidR="00FE12D2" w:rsidRPr="00383AFD" w:rsidRDefault="00FE12D2" w:rsidP="00DC71A1">
      <w:pPr>
        <w:spacing w:line="276" w:lineRule="auto"/>
        <w:jc w:val="both"/>
        <w:rPr>
          <w:rFonts w:asciiTheme="majorBidi" w:hAnsiTheme="majorBidi" w:cstheme="majorBidi"/>
          <w:sz w:val="24"/>
          <w:szCs w:val="24"/>
        </w:rPr>
      </w:pPr>
      <w:r w:rsidRPr="00383AFD">
        <w:rPr>
          <w:rFonts w:asciiTheme="majorBidi" w:hAnsiTheme="majorBidi" w:cstheme="majorBidi"/>
          <w:sz w:val="24"/>
          <w:szCs w:val="24"/>
        </w:rPr>
        <w:t>The data required to run the model was obtained from several sources. Both of the datasets used, National Elevation Data (NED) and National Hydrologic Data (NHD), made available by their respective departments of the USGS, can be acquired from the National Map. The NED collects its nine general categories of source data from standard USGS digital elevation models (DEM’s) and agency specific datasets (2). Beginning in April of 2014, the NED dataset is updated on a continuous basis, as opposed to bi-monthly, as it was in the past. The data are built based upon the most current applicable standards for geospatial data and metadata (8) and are in compliance with the Federal Geographic Data Committee’s Content Standard for Digital Geospatial Metadata. The footprint, containing the native attributes of each source dataset, is retained during assembly to provide spatial context (6). In terms of accuracy, the NED varies based upon the quality of the source data. When adding to the database, quality and currency are the primary determining factors. The final important aspect is that any source data to be considered must be freely redistributable (2). In April of 2013, the NED was compared to the independent, National Geodetic Survey’s set of over 25,000 elevation survey points distributed throughout North America. This survey confirmed the data as accurate, but also gave users insights to the NEDs limitations and suggestions for more accurate use of the data (7). In terms of accuracy, it must be noted that queried spot elevation data values are not official, do not represent precisely measured or surveyed values, and might differ from elevations cited elsewhere, including USGS topographic maps, and that these will be most evident for features such as summits, and where local relief is more prominent. However, the USGS/NED states that, “for most purposes, queried elevation values are sufficiently accurate” (2). The NED provides two types of metadata, spatial and FGDC. This data is available as part of each NED download or on the NED Metadata download page. Further information can</w:t>
      </w:r>
      <w:r w:rsidR="00DC71A1" w:rsidRPr="00383AFD">
        <w:rPr>
          <w:rFonts w:asciiTheme="majorBidi" w:hAnsiTheme="majorBidi" w:cstheme="majorBidi"/>
          <w:sz w:val="24"/>
          <w:szCs w:val="24"/>
        </w:rPr>
        <w:t xml:space="preserve"> be </w:t>
      </w:r>
      <w:r w:rsidRPr="00383AFD">
        <w:rPr>
          <w:rFonts w:asciiTheme="majorBidi" w:hAnsiTheme="majorBidi" w:cstheme="majorBidi"/>
          <w:sz w:val="24"/>
          <w:szCs w:val="24"/>
        </w:rPr>
        <w:t>found in the Metadata dictionary, also available online (6).</w:t>
      </w:r>
    </w:p>
    <w:p w:rsidR="00FE12D2" w:rsidRPr="00383AFD" w:rsidRDefault="00FE12D2" w:rsidP="00205BF0">
      <w:pPr>
        <w:spacing w:line="276" w:lineRule="auto"/>
        <w:jc w:val="both"/>
        <w:rPr>
          <w:rFonts w:asciiTheme="majorBidi" w:hAnsiTheme="majorBidi" w:cstheme="majorBidi"/>
          <w:sz w:val="24"/>
          <w:szCs w:val="24"/>
        </w:rPr>
      </w:pPr>
      <w:r w:rsidRPr="00383AFD">
        <w:rPr>
          <w:rFonts w:asciiTheme="majorBidi" w:hAnsiTheme="majorBidi" w:cstheme="majorBidi"/>
          <w:sz w:val="24"/>
          <w:szCs w:val="24"/>
        </w:rPr>
        <w:lastRenderedPageBreak/>
        <w:t>The NHD consists of USGS hydrologic digital line graph files and reach files, with the former being used for spatial accuracy and the latter for attribute information (3).  NHD data is acquired in parcels known as Hydrologic Units (HU’s). This hierarchical system, developed by the USGS, delineates these HU’s based on surface hydrological features. HU’s are defined to establish a baseline drainage boundary framework that accounts for all land and surface errors. The USGS asserts that these boundaries are created on hydrologic principles, not favoring any agency. Each HU is given a unique code (HUC) consisting of 2 to 12 digits, based upon the six levels of classification. The project utilized HUC 8’s and HUC 12’s. HUC 8’s are at the 4th level, contain 8 digits, and are named, “subbasins.” There are 2,200 of these subbasins in the NHD each with an average size of 700 square miles. HUC 12’s are on the 6th HU level, contain 12 digits, and are named, “subwatersheds.” The NHD contains 160,000 of these units with an average size of 40 square miles (3, 9, 10, 11). The data is compiled to meet National Map Accuracy standards: at 1:100,000 scale, ninety percent of well-defined features are within 167 ft. of their true geographic position. Dates when data is updated depend upon a variety of factors and the current line work varies from the 1950s to the present. Building the dataset and maintaining its accuracy requires the continued cooperation amongst many government agencies. The primary agency in charge of maintenance and quality control is the USGS National Geospatial Technical Operations Center (NGTOC) which runs the data through a series of twelve control checks. NHD updates and quality control are also supported through its stewardship program, which allows authoritative agencies to submit updates to the production data (4). Other information about the dataset is available in an online dictionary.</w:t>
      </w:r>
    </w:p>
    <w:p w:rsidR="00FE12D2" w:rsidRPr="00383AFD" w:rsidRDefault="00DC71A1" w:rsidP="00205BF0">
      <w:pPr>
        <w:pStyle w:val="Caption"/>
        <w:rPr>
          <w:rFonts w:asciiTheme="majorBidi" w:eastAsia="Times New Roman" w:hAnsiTheme="majorBidi" w:cstheme="majorBidi"/>
          <w:b w:val="0"/>
          <w:bCs w:val="0"/>
          <w:color w:val="auto"/>
          <w:sz w:val="24"/>
          <w:szCs w:val="24"/>
        </w:rPr>
      </w:pPr>
      <w:r w:rsidRPr="00383AFD">
        <w:rPr>
          <w:rFonts w:asciiTheme="majorBidi" w:hAnsiTheme="majorBidi" w:cstheme="majorBidi"/>
          <w:color w:val="auto"/>
          <w:sz w:val="24"/>
          <w:szCs w:val="24"/>
        </w:rPr>
        <w:t xml:space="preserve">Table </w:t>
      </w:r>
      <w:r w:rsidRPr="00383AFD">
        <w:rPr>
          <w:rFonts w:asciiTheme="majorBidi" w:hAnsiTheme="majorBidi" w:cstheme="majorBidi"/>
          <w:color w:val="auto"/>
          <w:sz w:val="24"/>
          <w:szCs w:val="24"/>
        </w:rPr>
        <w:fldChar w:fldCharType="begin"/>
      </w:r>
      <w:r w:rsidRPr="00383AFD">
        <w:rPr>
          <w:rFonts w:asciiTheme="majorBidi" w:hAnsiTheme="majorBidi" w:cstheme="majorBidi"/>
          <w:color w:val="auto"/>
          <w:sz w:val="24"/>
          <w:szCs w:val="24"/>
        </w:rPr>
        <w:instrText xml:space="preserve"> SEQ Table \* ARABIC </w:instrText>
      </w:r>
      <w:r w:rsidRPr="00383AFD">
        <w:rPr>
          <w:rFonts w:asciiTheme="majorBidi" w:hAnsiTheme="majorBidi" w:cstheme="majorBidi"/>
          <w:color w:val="auto"/>
          <w:sz w:val="24"/>
          <w:szCs w:val="24"/>
        </w:rPr>
        <w:fldChar w:fldCharType="separate"/>
      </w:r>
      <w:r w:rsidRPr="00383AFD">
        <w:rPr>
          <w:rFonts w:asciiTheme="majorBidi" w:hAnsiTheme="majorBidi" w:cstheme="majorBidi"/>
          <w:noProof/>
          <w:color w:val="auto"/>
          <w:sz w:val="24"/>
          <w:szCs w:val="24"/>
        </w:rPr>
        <w:t>1</w:t>
      </w:r>
      <w:r w:rsidRPr="00383AFD">
        <w:rPr>
          <w:rFonts w:asciiTheme="majorBidi" w:hAnsiTheme="majorBidi" w:cstheme="majorBidi"/>
          <w:color w:val="auto"/>
          <w:sz w:val="24"/>
          <w:szCs w:val="24"/>
        </w:rPr>
        <w:fldChar w:fldCharType="end"/>
      </w:r>
    </w:p>
    <w:tbl>
      <w:tblPr>
        <w:tblW w:w="9745" w:type="dxa"/>
        <w:jc w:val="center"/>
        <w:tblCellMar>
          <w:top w:w="15" w:type="dxa"/>
          <w:left w:w="15" w:type="dxa"/>
          <w:bottom w:w="15" w:type="dxa"/>
          <w:right w:w="15" w:type="dxa"/>
        </w:tblCellMar>
        <w:tblLook w:val="04A0" w:firstRow="1" w:lastRow="0" w:firstColumn="1" w:lastColumn="0" w:noHBand="0" w:noVBand="1"/>
      </w:tblPr>
      <w:tblGrid>
        <w:gridCol w:w="4351"/>
        <w:gridCol w:w="2980"/>
        <w:gridCol w:w="2414"/>
      </w:tblGrid>
      <w:tr w:rsidR="00FE12D2" w:rsidRPr="00383AFD" w:rsidTr="00DC71A1">
        <w:trPr>
          <w:trHeight w:val="134"/>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rPr>
                <w:rFonts w:asciiTheme="majorBidi" w:eastAsia="Times New Roman" w:hAnsiTheme="majorBidi" w:cstheme="majorBidi"/>
                <w:sz w:val="24"/>
                <w:szCs w:val="24"/>
              </w:rPr>
            </w:pP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 xml:space="preserve">NHD Vector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NED Raster</w:t>
            </w:r>
          </w:p>
        </w:tc>
      </w:tr>
      <w:tr w:rsidR="00FE12D2" w:rsidRPr="00383AFD" w:rsidTr="00DC71A1">
        <w:trPr>
          <w:trHeight w:val="134"/>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right"/>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Projection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Albers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 xml:space="preserve">WGS 1984 UTM </w:t>
            </w:r>
          </w:p>
        </w:tc>
      </w:tr>
      <w:tr w:rsidR="00FE12D2" w:rsidRPr="00383AFD" w:rsidTr="00DC71A1">
        <w:trPr>
          <w:trHeight w:val="142"/>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right"/>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Linear Unit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1 Meter</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1 Meter</w:t>
            </w:r>
          </w:p>
        </w:tc>
      </w:tr>
      <w:tr w:rsidR="00FE12D2" w:rsidRPr="00383AFD" w:rsidTr="00DC71A1">
        <w:trPr>
          <w:trHeight w:val="134"/>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right"/>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Datum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North America 1983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WGS 1984</w:t>
            </w:r>
          </w:p>
        </w:tc>
      </w:tr>
      <w:tr w:rsidR="00FE12D2" w:rsidRPr="00383AFD" w:rsidTr="00DC71A1">
        <w:trPr>
          <w:trHeight w:val="134"/>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right"/>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Geographic Coordinate system</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North American 1983</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NA</w:t>
            </w:r>
          </w:p>
        </w:tc>
      </w:tr>
      <w:tr w:rsidR="00FE12D2" w:rsidRPr="00383AFD" w:rsidTr="00DC71A1">
        <w:trPr>
          <w:trHeight w:val="134"/>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right"/>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Format</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.shp</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.tiff</w:t>
            </w:r>
          </w:p>
        </w:tc>
      </w:tr>
      <w:tr w:rsidR="00FE12D2" w:rsidRPr="00383AFD" w:rsidTr="00DC71A1">
        <w:trPr>
          <w:trHeight w:val="142"/>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right"/>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Band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NA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1</w:t>
            </w:r>
          </w:p>
        </w:tc>
      </w:tr>
      <w:tr w:rsidR="00FE12D2" w:rsidRPr="00383AFD" w:rsidTr="00DC71A1">
        <w:trPr>
          <w:trHeight w:val="134"/>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right"/>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Bit Depth/Type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NA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keepNext/>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32/Float</w:t>
            </w:r>
          </w:p>
        </w:tc>
      </w:tr>
    </w:tbl>
    <w:p w:rsidR="00FE12D2" w:rsidRPr="00383AFD" w:rsidRDefault="00FE12D2" w:rsidP="00FE12D2">
      <w:pPr>
        <w:spacing w:after="0" w:line="240" w:lineRule="auto"/>
        <w:rPr>
          <w:rFonts w:asciiTheme="majorBidi" w:eastAsia="Times New Roman" w:hAnsiTheme="majorBidi" w:cstheme="majorBidi"/>
          <w:b/>
          <w:bCs/>
          <w:color w:val="000000"/>
          <w:sz w:val="24"/>
          <w:szCs w:val="24"/>
        </w:rPr>
      </w:pPr>
      <w:r w:rsidRPr="00383AFD">
        <w:rPr>
          <w:rFonts w:asciiTheme="majorBidi" w:hAnsiTheme="majorBidi" w:cstheme="majorBidi"/>
          <w:noProof/>
          <w:sz w:val="24"/>
          <w:szCs w:val="24"/>
        </w:rPr>
        <w:lastRenderedPageBreak/>
        <w:drawing>
          <wp:anchor distT="0" distB="0" distL="114300" distR="114300" simplePos="0" relativeHeight="251661312" behindDoc="1" locked="0" layoutInCell="1" allowOverlap="1" wp14:anchorId="144500FA" wp14:editId="36433EAD">
            <wp:simplePos x="0" y="0"/>
            <wp:positionH relativeFrom="column">
              <wp:posOffset>2171700</wp:posOffset>
            </wp:positionH>
            <wp:positionV relativeFrom="paragraph">
              <wp:posOffset>12700</wp:posOffset>
            </wp:positionV>
            <wp:extent cx="4681220" cy="3220720"/>
            <wp:effectExtent l="0" t="0" r="0" b="0"/>
            <wp:wrapTight wrapText="bothSides">
              <wp:wrapPolygon edited="0">
                <wp:start x="0" y="0"/>
                <wp:lineTo x="0" y="21464"/>
                <wp:lineTo x="21536" y="21464"/>
                <wp:lineTo x="21536" y="0"/>
                <wp:lineTo x="0" y="0"/>
              </wp:wrapPolygon>
            </wp:wrapTight>
            <wp:docPr id="2" name="Picture 0" descr="seven_class_gri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ven_class_grids.jpg"/>
                    <pic:cNvPicPr/>
                  </pic:nvPicPr>
                  <pic:blipFill>
                    <a:blip r:embed="rId11" cstate="print"/>
                    <a:srcRect t="16932" b="21315"/>
                    <a:stretch>
                      <a:fillRect/>
                    </a:stretch>
                  </pic:blipFill>
                  <pic:spPr>
                    <a:xfrm>
                      <a:off x="0" y="0"/>
                      <a:ext cx="4681220" cy="3220720"/>
                    </a:xfrm>
                    <a:prstGeom prst="rect">
                      <a:avLst/>
                    </a:prstGeom>
                  </pic:spPr>
                </pic:pic>
              </a:graphicData>
            </a:graphic>
          </wp:anchor>
        </w:drawing>
      </w:r>
    </w:p>
    <w:p w:rsidR="00FE12D2" w:rsidRPr="00383AFD" w:rsidRDefault="00FE12D2" w:rsidP="00FE12D2">
      <w:pPr>
        <w:spacing w:after="0" w:line="240" w:lineRule="auto"/>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Locations:</w:t>
      </w:r>
    </w:p>
    <w:p w:rsidR="00DC71A1" w:rsidRPr="00383AFD" w:rsidRDefault="00FE12D2" w:rsidP="00DC71A1">
      <w:pPr>
        <w:spacing w:line="276" w:lineRule="auto"/>
        <w:jc w:val="both"/>
        <w:rPr>
          <w:rFonts w:asciiTheme="majorBidi" w:hAnsiTheme="majorBidi" w:cstheme="majorBidi"/>
          <w:sz w:val="24"/>
          <w:szCs w:val="24"/>
        </w:rPr>
      </w:pPr>
      <w:r w:rsidRPr="00383AFD">
        <w:rPr>
          <w:rFonts w:asciiTheme="majorBidi" w:hAnsiTheme="majorBidi" w:cstheme="majorBidi"/>
          <w:noProof/>
          <w:sz w:val="24"/>
          <w:szCs w:val="24"/>
        </w:rPr>
        <mc:AlternateContent>
          <mc:Choice Requires="wps">
            <w:drawing>
              <wp:anchor distT="0" distB="0" distL="114300" distR="114300" simplePos="0" relativeHeight="251666432" behindDoc="0" locked="0" layoutInCell="1" allowOverlap="1" wp14:anchorId="19F9E594" wp14:editId="22E92546">
                <wp:simplePos x="0" y="0"/>
                <wp:positionH relativeFrom="column">
                  <wp:posOffset>2400300</wp:posOffset>
                </wp:positionH>
                <wp:positionV relativeFrom="paragraph">
                  <wp:posOffset>2866390</wp:posOffset>
                </wp:positionV>
                <wp:extent cx="4244975" cy="191770"/>
                <wp:effectExtent l="0" t="0" r="3175" b="0"/>
                <wp:wrapTight wrapText="bothSides">
                  <wp:wrapPolygon edited="0">
                    <wp:start x="0" y="0"/>
                    <wp:lineTo x="0" y="0"/>
                    <wp:lineTo x="0" y="0"/>
                  </wp:wrapPolygon>
                </wp:wrapTight>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4975" cy="191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E12D2" w:rsidRPr="004A715A" w:rsidRDefault="00FE12D2" w:rsidP="00FE12D2">
                            <w:pPr>
                              <w:pStyle w:val="Caption"/>
                              <w:rPr>
                                <w:noProof/>
                                <w:color w:val="auto"/>
                              </w:rPr>
                            </w:pPr>
                            <w:r w:rsidRPr="004A715A">
                              <w:rPr>
                                <w:color w:val="auto"/>
                              </w:rPr>
                              <w:t xml:space="preserve">Figure </w:t>
                            </w:r>
                            <w:r w:rsidRPr="004A715A">
                              <w:rPr>
                                <w:color w:val="auto"/>
                              </w:rPr>
                              <w:fldChar w:fldCharType="begin"/>
                            </w:r>
                            <w:r w:rsidRPr="004A715A">
                              <w:rPr>
                                <w:color w:val="auto"/>
                              </w:rPr>
                              <w:instrText xml:space="preserve"> SEQ Figure \* ARABIC </w:instrText>
                            </w:r>
                            <w:r w:rsidRPr="004A715A">
                              <w:rPr>
                                <w:color w:val="auto"/>
                              </w:rPr>
                              <w:fldChar w:fldCharType="separate"/>
                            </w:r>
                            <w:r>
                              <w:rPr>
                                <w:noProof/>
                                <w:color w:val="auto"/>
                              </w:rPr>
                              <w:t>1</w:t>
                            </w:r>
                            <w:r w:rsidRPr="004A715A">
                              <w:rPr>
                                <w:color w:val="auto"/>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F9E594" id="_x0000_t202" coordsize="21600,21600" o:spt="202" path="m,l,21600r21600,l21600,xe">
                <v:stroke joinstyle="miter"/>
                <v:path gradientshapeok="t" o:connecttype="rect"/>
              </v:shapetype>
              <v:shape id="Text Box 14" o:spid="_x0000_s1026" type="#_x0000_t202" style="position:absolute;left:0;text-align:left;margin-left:189pt;margin-top:225.7pt;width:334.25pt;height:15.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" filled="f" stroked="f">
                <v:textbox inset="0,0,0,0">
                  <w:txbxContent>
                    <w:p w:rsidR="00FE12D2" w:rsidRPr="004A715A" w:rsidRDefault="00FE12D2" w:rsidP="00FE12D2">
                      <w:pPr>
                        <w:pStyle w:val="Caption"/>
                        <w:rPr>
                          <w:noProof/>
                          <w:color w:val="auto"/>
                        </w:rPr>
                      </w:pPr>
                      <w:r w:rsidRPr="004A715A">
                        <w:rPr>
                          <w:color w:val="auto"/>
                        </w:rPr>
                        <w:t xml:space="preserve">Figure </w:t>
                      </w:r>
                      <w:r w:rsidRPr="004A715A">
                        <w:rPr>
                          <w:color w:val="auto"/>
                        </w:rPr>
                        <w:fldChar w:fldCharType="begin"/>
                      </w:r>
                      <w:r w:rsidRPr="004A715A">
                        <w:rPr>
                          <w:color w:val="auto"/>
                        </w:rPr>
                        <w:instrText xml:space="preserve"> SEQ Figure \* ARABIC </w:instrText>
                      </w:r>
                      <w:r w:rsidRPr="004A715A">
                        <w:rPr>
                          <w:color w:val="auto"/>
                        </w:rPr>
                        <w:fldChar w:fldCharType="separate"/>
                      </w:r>
                      <w:r>
                        <w:rPr>
                          <w:noProof/>
                          <w:color w:val="auto"/>
                        </w:rPr>
                        <w:t>1</w:t>
                      </w:r>
                      <w:r w:rsidRPr="004A715A">
                        <w:rPr>
                          <w:color w:val="auto"/>
                        </w:rPr>
                        <w:fldChar w:fldCharType="end"/>
                      </w:r>
                    </w:p>
                  </w:txbxContent>
                </v:textbox>
                <w10:wrap type="tight"/>
              </v:shape>
            </w:pict>
          </mc:Fallback>
        </mc:AlternateContent>
      </w:r>
      <w:r w:rsidRPr="00383AFD">
        <w:rPr>
          <w:rFonts w:asciiTheme="majorBidi" w:hAnsiTheme="majorBidi" w:cstheme="majorBidi"/>
          <w:sz w:val="24"/>
          <w:szCs w:val="24"/>
        </w:rPr>
        <w:t xml:space="preserve">The variety of locations used gives credence to a sound model for selecting density partition thresholds.  Physiographic environments vary from the exceptionally dense crenulated formations that would seem to have uncountable first order streams in a more precipitous region, to regions that are very precipitous but have relatively few first order streams due to a variety of factors from soil moisture content to ground cover. Note the location of these sub-basins on the map of the conterminous United States (see figure 1): the variability that is included in just these four data sets provides a sample that can be used to demonstrate the effectiveness of such a density threshold technique which would be applicable to additional sub-basins. </w:t>
      </w:r>
    </w:p>
    <w:p w:rsidR="00FE12D2" w:rsidRPr="00383AFD" w:rsidRDefault="00FE12D2" w:rsidP="00DC71A1">
      <w:pPr>
        <w:spacing w:line="276" w:lineRule="auto"/>
        <w:jc w:val="both"/>
        <w:rPr>
          <w:rFonts w:asciiTheme="majorBidi" w:hAnsiTheme="majorBidi" w:cstheme="majorBidi"/>
          <w:sz w:val="24"/>
          <w:szCs w:val="24"/>
        </w:rPr>
      </w:pPr>
      <w:r w:rsidRPr="00383AFD">
        <w:rPr>
          <w:rFonts w:asciiTheme="majorBidi" w:hAnsiTheme="majorBidi" w:cstheme="majorBidi"/>
          <w:sz w:val="24"/>
          <w:szCs w:val="24"/>
        </w:rPr>
        <w:t>Based upon elevation data available in the description, and the utilization of Arc Spatial Analyst Slope Tool to generate slope data, The Pomme de Terre River in Missouri (see figure 2), located in a subbasin described as hilly, has an elevation range of 253.77m and a mean of 322.06m, with a standard deviation of 48.60. The slope has a mean of 7.4% and a standard deviation of 6.18m. The Lower Prairie Dog Town Fork of the Red River in Texas (see figure 3) is also in a hilly subbasin with an elevation range of 518.99m, mean of 630.24m, and standard deviation of 90.12. The area’s slope has a mean of 5.83% and a standard deviation of 7.92m.</w:t>
      </w:r>
    </w:p>
    <w:p w:rsidR="00FE12D2" w:rsidRPr="00383AFD" w:rsidRDefault="00FE12D2" w:rsidP="00FE12D2">
      <w:pPr>
        <w:spacing w:after="0" w:line="240" w:lineRule="auto"/>
        <w:rPr>
          <w:rFonts w:asciiTheme="majorBidi" w:eastAsia="Times New Roman" w:hAnsiTheme="majorBidi" w:cstheme="majorBidi"/>
          <w:sz w:val="24"/>
          <w:szCs w:val="24"/>
        </w:rPr>
      </w:pPr>
    </w:p>
    <w:p w:rsidR="00FE12D2" w:rsidRPr="00383AFD" w:rsidRDefault="00FE12D2" w:rsidP="00DC71A1">
      <w:pPr>
        <w:spacing w:line="276" w:lineRule="auto"/>
        <w:jc w:val="both"/>
        <w:rPr>
          <w:rFonts w:asciiTheme="majorBidi" w:hAnsiTheme="majorBidi" w:cstheme="majorBidi"/>
          <w:sz w:val="24"/>
          <w:szCs w:val="24"/>
        </w:rPr>
      </w:pPr>
      <w:r w:rsidRPr="00383AFD">
        <w:rPr>
          <w:rFonts w:asciiTheme="majorBidi" w:hAnsiTheme="majorBidi" w:cstheme="majorBidi"/>
          <w:sz w:val="24"/>
          <w:szCs w:val="24"/>
        </w:rPr>
        <w:t>The two areas described as mountainous, the South Branch of the Potomac in West Virginia (see figure 4) and the Piceance and Yellow Creek in Colorado (see figure 5) have elevation ranges of 1323.78m and 1332.42m. The mean for the South Branch is 667.09m with a standard deviation of 278.55m. The mean slope is 30.37%, standard deviation 19.90m. The Piceance and Yellow Creek subbasin has a mean elevation of 2202.57m with a standard deviation of 209.17m. The mean of the slope is 26.73% and the standard deviation is 20.29m.</w:t>
      </w:r>
    </w:p>
    <w:p w:rsidR="00DC71A1" w:rsidRPr="00383AFD" w:rsidRDefault="00DC71A1" w:rsidP="00DC71A1">
      <w:pPr>
        <w:spacing w:line="276" w:lineRule="auto"/>
        <w:jc w:val="both"/>
        <w:rPr>
          <w:rFonts w:asciiTheme="majorBidi" w:hAnsiTheme="majorBidi" w:cstheme="majorBidi"/>
          <w:sz w:val="24"/>
          <w:szCs w:val="24"/>
        </w:rPr>
      </w:pPr>
    </w:p>
    <w:p w:rsidR="00DC71A1" w:rsidRPr="00383AFD" w:rsidRDefault="00DC71A1" w:rsidP="00DC71A1">
      <w:pPr>
        <w:spacing w:line="276" w:lineRule="auto"/>
        <w:jc w:val="both"/>
        <w:rPr>
          <w:rFonts w:asciiTheme="majorBidi" w:hAnsiTheme="majorBidi" w:cstheme="majorBidi"/>
          <w:sz w:val="24"/>
          <w:szCs w:val="24"/>
        </w:rPr>
      </w:pPr>
    </w:p>
    <w:p w:rsidR="00DC71A1" w:rsidRPr="00383AFD" w:rsidRDefault="00DC71A1" w:rsidP="00DC71A1">
      <w:pPr>
        <w:spacing w:line="276" w:lineRule="auto"/>
        <w:jc w:val="both"/>
        <w:rPr>
          <w:rFonts w:asciiTheme="majorBidi" w:hAnsiTheme="majorBidi" w:cstheme="majorBidi"/>
          <w:sz w:val="24"/>
          <w:szCs w:val="24"/>
        </w:rPr>
      </w:pPr>
    </w:p>
    <w:p w:rsidR="00DC71A1" w:rsidRPr="00383AFD" w:rsidRDefault="00DC71A1" w:rsidP="00DC71A1">
      <w:pPr>
        <w:spacing w:line="276" w:lineRule="auto"/>
        <w:jc w:val="both"/>
        <w:rPr>
          <w:rFonts w:asciiTheme="majorBidi" w:hAnsiTheme="majorBidi" w:cstheme="majorBidi"/>
          <w:sz w:val="24"/>
          <w:szCs w:val="24"/>
        </w:rPr>
      </w:pPr>
    </w:p>
    <w:tbl>
      <w:tblPr>
        <w:tblStyle w:val="TableGrid"/>
        <w:tblW w:w="0" w:type="auto"/>
        <w:tblLayout w:type="fixed"/>
        <w:tblLook w:val="04A0" w:firstRow="1" w:lastRow="0" w:firstColumn="1" w:lastColumn="0" w:noHBand="0" w:noVBand="1"/>
      </w:tblPr>
      <w:tblGrid>
        <w:gridCol w:w="4315"/>
        <w:gridCol w:w="5035"/>
      </w:tblGrid>
      <w:tr w:rsidR="00DC71A1" w:rsidRPr="00383AFD" w:rsidTr="00205BF0">
        <w:tc>
          <w:tcPr>
            <w:tcW w:w="4315" w:type="dxa"/>
          </w:tcPr>
          <w:p w:rsidR="00DC71A1" w:rsidRPr="00383AFD" w:rsidRDefault="00DC71A1" w:rsidP="00906C60">
            <w:pPr>
              <w:spacing w:line="276" w:lineRule="auto"/>
              <w:jc w:val="both"/>
              <w:rPr>
                <w:rFonts w:asciiTheme="majorBidi" w:hAnsiTheme="majorBidi" w:cstheme="majorBidi"/>
                <w:sz w:val="24"/>
                <w:szCs w:val="24"/>
              </w:rPr>
            </w:pPr>
            <w:r w:rsidRPr="00383AFD">
              <w:rPr>
                <w:rFonts w:asciiTheme="majorBidi" w:hAnsiTheme="majorBidi" w:cstheme="majorBidi"/>
                <w:noProof/>
                <w:sz w:val="24"/>
                <w:szCs w:val="24"/>
              </w:rPr>
              <w:drawing>
                <wp:inline distT="0" distB="0" distL="0" distR="0" wp14:anchorId="45185C1D" wp14:editId="5292ABEF">
                  <wp:extent cx="2286000" cy="2493065"/>
                  <wp:effectExtent l="0" t="0" r="0" b="2540"/>
                  <wp:docPr id="3" name="Picture 2" descr="miss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ory.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86000" cy="2493065"/>
                          </a:xfrm>
                          <a:prstGeom prst="rect">
                            <a:avLst/>
                          </a:prstGeom>
                        </pic:spPr>
                      </pic:pic>
                    </a:graphicData>
                  </a:graphic>
                </wp:inline>
              </w:drawing>
            </w:r>
          </w:p>
        </w:tc>
        <w:tc>
          <w:tcPr>
            <w:tcW w:w="5035" w:type="dxa"/>
          </w:tcPr>
          <w:p w:rsidR="00DC71A1" w:rsidRPr="00383AFD" w:rsidRDefault="00DC71A1" w:rsidP="00906C60">
            <w:pPr>
              <w:spacing w:line="276" w:lineRule="auto"/>
              <w:jc w:val="both"/>
              <w:rPr>
                <w:rFonts w:asciiTheme="majorBidi" w:hAnsiTheme="majorBidi" w:cstheme="majorBidi"/>
                <w:sz w:val="24"/>
                <w:szCs w:val="24"/>
              </w:rPr>
            </w:pPr>
            <w:r w:rsidRPr="00383AFD">
              <w:rPr>
                <w:rFonts w:asciiTheme="majorBidi" w:hAnsiTheme="majorBidi" w:cstheme="majorBidi"/>
                <w:noProof/>
                <w:sz w:val="24"/>
                <w:szCs w:val="24"/>
              </w:rPr>
              <w:drawing>
                <wp:inline distT="0" distB="0" distL="0" distR="0" wp14:anchorId="5FDAE323" wp14:editId="6B48A475">
                  <wp:extent cx="3474720" cy="1843532"/>
                  <wp:effectExtent l="0" t="0" r="0" b="4445"/>
                  <wp:docPr id="4" name="Picture 3" descr="tex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a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74720" cy="1843532"/>
                          </a:xfrm>
                          <a:prstGeom prst="rect">
                            <a:avLst/>
                          </a:prstGeom>
                        </pic:spPr>
                      </pic:pic>
                    </a:graphicData>
                  </a:graphic>
                </wp:inline>
              </w:drawing>
            </w:r>
          </w:p>
        </w:tc>
      </w:tr>
      <w:tr w:rsidR="00DC71A1" w:rsidRPr="00383AFD" w:rsidTr="00205BF0">
        <w:tc>
          <w:tcPr>
            <w:tcW w:w="4315" w:type="dxa"/>
          </w:tcPr>
          <w:p w:rsidR="00DC71A1" w:rsidRPr="00383AFD" w:rsidRDefault="00DC71A1" w:rsidP="00906C60">
            <w:pPr>
              <w:spacing w:line="276" w:lineRule="auto"/>
              <w:jc w:val="both"/>
              <w:rPr>
                <w:rFonts w:asciiTheme="majorBidi" w:hAnsiTheme="majorBidi" w:cstheme="majorBidi"/>
                <w:sz w:val="24"/>
                <w:szCs w:val="24"/>
              </w:rPr>
            </w:pPr>
            <w:r w:rsidRPr="00383AFD">
              <w:rPr>
                <w:rFonts w:asciiTheme="majorBidi" w:hAnsiTheme="majorBidi" w:cstheme="majorBidi"/>
                <w:sz w:val="24"/>
                <w:szCs w:val="24"/>
              </w:rPr>
              <w:t>(a)</w:t>
            </w:r>
          </w:p>
        </w:tc>
        <w:tc>
          <w:tcPr>
            <w:tcW w:w="5035" w:type="dxa"/>
          </w:tcPr>
          <w:p w:rsidR="00DC71A1" w:rsidRPr="00383AFD" w:rsidRDefault="00DC71A1" w:rsidP="00906C60">
            <w:pPr>
              <w:spacing w:line="276" w:lineRule="auto"/>
              <w:jc w:val="both"/>
              <w:rPr>
                <w:rFonts w:asciiTheme="majorBidi" w:hAnsiTheme="majorBidi" w:cstheme="majorBidi"/>
                <w:sz w:val="24"/>
                <w:szCs w:val="24"/>
              </w:rPr>
            </w:pPr>
            <w:r w:rsidRPr="00383AFD">
              <w:rPr>
                <w:rFonts w:asciiTheme="majorBidi" w:hAnsiTheme="majorBidi" w:cstheme="majorBidi"/>
                <w:sz w:val="24"/>
                <w:szCs w:val="24"/>
              </w:rPr>
              <w:t>(b)</w:t>
            </w:r>
          </w:p>
        </w:tc>
      </w:tr>
      <w:tr w:rsidR="00DC71A1" w:rsidRPr="00383AFD" w:rsidTr="00205BF0">
        <w:tc>
          <w:tcPr>
            <w:tcW w:w="4315" w:type="dxa"/>
          </w:tcPr>
          <w:p w:rsidR="00DC71A1" w:rsidRPr="00383AFD" w:rsidRDefault="00DC71A1" w:rsidP="00906C60">
            <w:pPr>
              <w:spacing w:line="276" w:lineRule="auto"/>
              <w:jc w:val="both"/>
              <w:rPr>
                <w:rFonts w:asciiTheme="majorBidi" w:hAnsiTheme="majorBidi" w:cstheme="majorBidi"/>
                <w:sz w:val="24"/>
                <w:szCs w:val="24"/>
              </w:rPr>
            </w:pPr>
            <w:r w:rsidRPr="00383AFD">
              <w:rPr>
                <w:rFonts w:asciiTheme="majorBidi" w:hAnsiTheme="majorBidi" w:cstheme="majorBidi"/>
                <w:noProof/>
                <w:sz w:val="24"/>
                <w:szCs w:val="24"/>
              </w:rPr>
              <w:drawing>
                <wp:inline distT="0" distB="0" distL="0" distR="0" wp14:anchorId="7338927F" wp14:editId="5C591569">
                  <wp:extent cx="3091815" cy="3267075"/>
                  <wp:effectExtent l="0" t="0" r="0" b="9525"/>
                  <wp:docPr id="5" name="Picture 1" descr="color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ado.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91815" cy="3267075"/>
                          </a:xfrm>
                          <a:prstGeom prst="rect">
                            <a:avLst/>
                          </a:prstGeom>
                        </pic:spPr>
                      </pic:pic>
                    </a:graphicData>
                  </a:graphic>
                </wp:inline>
              </w:drawing>
            </w:r>
          </w:p>
        </w:tc>
        <w:tc>
          <w:tcPr>
            <w:tcW w:w="5035" w:type="dxa"/>
          </w:tcPr>
          <w:p w:rsidR="00DC71A1" w:rsidRPr="00383AFD" w:rsidRDefault="00DC71A1" w:rsidP="00906C60">
            <w:pPr>
              <w:spacing w:line="276" w:lineRule="auto"/>
              <w:jc w:val="both"/>
              <w:rPr>
                <w:rFonts w:asciiTheme="majorBidi" w:hAnsiTheme="majorBidi" w:cstheme="majorBidi"/>
                <w:sz w:val="24"/>
                <w:szCs w:val="24"/>
              </w:rPr>
            </w:pPr>
            <w:r w:rsidRPr="00383AFD">
              <w:rPr>
                <w:rFonts w:asciiTheme="majorBidi" w:hAnsiTheme="majorBidi" w:cstheme="majorBidi"/>
                <w:noProof/>
                <w:sz w:val="24"/>
                <w:szCs w:val="24"/>
              </w:rPr>
              <w:drawing>
                <wp:inline distT="0" distB="0" distL="0" distR="0" wp14:anchorId="732C679C" wp14:editId="098FC6DC">
                  <wp:extent cx="2863850" cy="3295650"/>
                  <wp:effectExtent l="0" t="0" r="0" b="0"/>
                  <wp:docPr id="6" name="Picture 4" descr="vrigin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riginia.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63850" cy="3295650"/>
                          </a:xfrm>
                          <a:prstGeom prst="rect">
                            <a:avLst/>
                          </a:prstGeom>
                        </pic:spPr>
                      </pic:pic>
                    </a:graphicData>
                  </a:graphic>
                </wp:inline>
              </w:drawing>
            </w:r>
          </w:p>
        </w:tc>
      </w:tr>
      <w:tr w:rsidR="00DC71A1" w:rsidRPr="00383AFD" w:rsidTr="00205BF0">
        <w:tc>
          <w:tcPr>
            <w:tcW w:w="4315" w:type="dxa"/>
          </w:tcPr>
          <w:p w:rsidR="00DC71A1" w:rsidRPr="00383AFD" w:rsidRDefault="00DC71A1" w:rsidP="00906C60">
            <w:pPr>
              <w:spacing w:line="276" w:lineRule="auto"/>
              <w:jc w:val="both"/>
              <w:rPr>
                <w:rFonts w:asciiTheme="majorBidi" w:hAnsiTheme="majorBidi" w:cstheme="majorBidi"/>
                <w:sz w:val="24"/>
                <w:szCs w:val="24"/>
              </w:rPr>
            </w:pPr>
            <w:r w:rsidRPr="00383AFD">
              <w:rPr>
                <w:rFonts w:asciiTheme="majorBidi" w:hAnsiTheme="majorBidi" w:cstheme="majorBidi"/>
                <w:sz w:val="24"/>
                <w:szCs w:val="24"/>
              </w:rPr>
              <w:t>(c)</w:t>
            </w:r>
          </w:p>
        </w:tc>
        <w:tc>
          <w:tcPr>
            <w:tcW w:w="5035" w:type="dxa"/>
          </w:tcPr>
          <w:p w:rsidR="00DC71A1" w:rsidRPr="00383AFD" w:rsidRDefault="00DC71A1" w:rsidP="00906C60">
            <w:pPr>
              <w:spacing w:line="276" w:lineRule="auto"/>
              <w:jc w:val="both"/>
              <w:rPr>
                <w:rFonts w:asciiTheme="majorBidi" w:hAnsiTheme="majorBidi" w:cstheme="majorBidi"/>
                <w:sz w:val="24"/>
                <w:szCs w:val="24"/>
              </w:rPr>
            </w:pPr>
            <w:r w:rsidRPr="00383AFD">
              <w:rPr>
                <w:rFonts w:asciiTheme="majorBidi" w:hAnsiTheme="majorBidi" w:cstheme="majorBidi"/>
                <w:sz w:val="24"/>
                <w:szCs w:val="24"/>
              </w:rPr>
              <w:t>(d)</w:t>
            </w:r>
          </w:p>
        </w:tc>
      </w:tr>
      <w:tr w:rsidR="00205BF0" w:rsidRPr="00383AFD" w:rsidTr="00ED234D">
        <w:tc>
          <w:tcPr>
            <w:tcW w:w="9350" w:type="dxa"/>
            <w:gridSpan w:val="2"/>
          </w:tcPr>
          <w:p w:rsidR="00205BF0" w:rsidRPr="00383AFD" w:rsidRDefault="00CE55DF" w:rsidP="00906C60">
            <w:pPr>
              <w:spacing w:line="276" w:lineRule="auto"/>
              <w:jc w:val="both"/>
              <w:rPr>
                <w:rFonts w:asciiTheme="majorBidi" w:hAnsiTheme="majorBidi" w:cstheme="majorBidi"/>
                <w:sz w:val="24"/>
                <w:szCs w:val="24"/>
              </w:rPr>
            </w:pPr>
            <w:r w:rsidRPr="00383AFD">
              <w:rPr>
                <w:rFonts w:asciiTheme="majorBidi" w:hAnsiTheme="majorBidi" w:cstheme="majorBidi"/>
                <w:sz w:val="24"/>
                <w:szCs w:val="24"/>
              </w:rPr>
              <w:t>Figure 2</w:t>
            </w:r>
          </w:p>
        </w:tc>
      </w:tr>
    </w:tbl>
    <w:p w:rsidR="00DC71A1" w:rsidRPr="00383AFD" w:rsidRDefault="00DC71A1" w:rsidP="00DC71A1">
      <w:pPr>
        <w:spacing w:line="276" w:lineRule="auto"/>
        <w:jc w:val="both"/>
        <w:rPr>
          <w:rFonts w:asciiTheme="majorBidi" w:hAnsiTheme="majorBidi" w:cstheme="majorBidi"/>
          <w:sz w:val="24"/>
          <w:szCs w:val="24"/>
        </w:rPr>
      </w:pPr>
    </w:p>
    <w:p w:rsidR="00FE12D2" w:rsidRPr="00383AFD" w:rsidRDefault="00FE12D2" w:rsidP="00FE12D2">
      <w:pPr>
        <w:spacing w:after="0" w:line="240" w:lineRule="auto"/>
        <w:rPr>
          <w:rFonts w:asciiTheme="majorBidi" w:eastAsia="Times New Roman" w:hAnsiTheme="majorBidi" w:cstheme="majorBidi"/>
          <w:color w:val="000000"/>
          <w:sz w:val="24"/>
          <w:szCs w:val="24"/>
        </w:rPr>
      </w:pPr>
    </w:p>
    <w:p w:rsidR="00FE12D2" w:rsidRPr="00383AFD" w:rsidRDefault="00FE12D2" w:rsidP="00FE12D2">
      <w:pPr>
        <w:spacing w:after="0" w:line="240" w:lineRule="auto"/>
        <w:rPr>
          <w:rFonts w:asciiTheme="majorBidi" w:eastAsia="Times New Roman" w:hAnsiTheme="majorBidi" w:cstheme="majorBidi"/>
          <w:color w:val="000000"/>
          <w:sz w:val="24"/>
          <w:szCs w:val="24"/>
        </w:rPr>
      </w:pPr>
    </w:p>
    <w:p w:rsidR="00FE12D2" w:rsidRPr="00383AFD" w:rsidRDefault="00FE12D2" w:rsidP="00FE12D2">
      <w:pPr>
        <w:spacing w:after="0" w:line="240" w:lineRule="auto"/>
        <w:rPr>
          <w:rFonts w:asciiTheme="majorBidi" w:eastAsia="Times New Roman" w:hAnsiTheme="majorBidi" w:cstheme="majorBidi"/>
          <w:color w:val="000000"/>
          <w:sz w:val="24"/>
          <w:szCs w:val="24"/>
        </w:rPr>
      </w:pPr>
    </w:p>
    <w:p w:rsidR="00FE12D2" w:rsidRPr="00383AFD" w:rsidRDefault="00FE12D2" w:rsidP="00FE12D2">
      <w:pPr>
        <w:spacing w:after="0" w:line="240" w:lineRule="auto"/>
        <w:rPr>
          <w:rFonts w:asciiTheme="majorBidi" w:eastAsia="Times New Roman" w:hAnsiTheme="majorBidi" w:cstheme="majorBidi"/>
          <w:color w:val="000000"/>
          <w:sz w:val="24"/>
          <w:szCs w:val="24"/>
        </w:rPr>
      </w:pPr>
    </w:p>
    <w:p w:rsidR="00FE12D2" w:rsidRPr="00383AFD" w:rsidRDefault="00FE12D2" w:rsidP="00FE12D2">
      <w:pPr>
        <w:spacing w:after="0" w:line="240" w:lineRule="auto"/>
        <w:rPr>
          <w:rFonts w:asciiTheme="majorBidi" w:eastAsia="Times New Roman" w:hAnsiTheme="majorBidi" w:cstheme="majorBidi"/>
          <w:sz w:val="24"/>
          <w:szCs w:val="24"/>
        </w:rPr>
      </w:pPr>
    </w:p>
    <w:p w:rsidR="00FE12D2" w:rsidRPr="00383AFD" w:rsidRDefault="00FE12D2" w:rsidP="00FE12D2">
      <w:pPr>
        <w:spacing w:after="0" w:line="240" w:lineRule="auto"/>
        <w:rPr>
          <w:rFonts w:asciiTheme="majorBidi" w:eastAsia="Times New Roman" w:hAnsiTheme="majorBidi" w:cstheme="majorBidi"/>
          <w:sz w:val="24"/>
          <w:szCs w:val="24"/>
        </w:rPr>
      </w:pPr>
    </w:p>
    <w:p w:rsidR="00205BF0" w:rsidRPr="00383AFD" w:rsidRDefault="00205BF0" w:rsidP="00DC71A1">
      <w:pPr>
        <w:pStyle w:val="Caption"/>
        <w:rPr>
          <w:rFonts w:asciiTheme="majorBidi" w:hAnsiTheme="majorBidi" w:cstheme="majorBidi"/>
          <w:color w:val="auto"/>
          <w:sz w:val="24"/>
          <w:szCs w:val="24"/>
        </w:rPr>
      </w:pPr>
    </w:p>
    <w:p w:rsidR="00DC71A1" w:rsidRPr="00383AFD" w:rsidRDefault="00DC71A1" w:rsidP="00DC71A1">
      <w:pPr>
        <w:pStyle w:val="Caption"/>
        <w:rPr>
          <w:rFonts w:asciiTheme="majorBidi" w:hAnsiTheme="majorBidi" w:cstheme="majorBidi"/>
          <w:color w:val="auto"/>
          <w:sz w:val="24"/>
          <w:szCs w:val="24"/>
        </w:rPr>
      </w:pPr>
      <w:r w:rsidRPr="00383AFD">
        <w:rPr>
          <w:rFonts w:asciiTheme="majorBidi" w:hAnsiTheme="majorBidi" w:cstheme="majorBidi"/>
          <w:color w:val="auto"/>
          <w:sz w:val="24"/>
          <w:szCs w:val="24"/>
        </w:rPr>
        <w:t xml:space="preserve">Table </w:t>
      </w:r>
      <w:r w:rsidRPr="00383AFD">
        <w:rPr>
          <w:rFonts w:asciiTheme="majorBidi" w:hAnsiTheme="majorBidi" w:cstheme="majorBidi"/>
          <w:color w:val="auto"/>
          <w:sz w:val="24"/>
          <w:szCs w:val="24"/>
        </w:rPr>
        <w:fldChar w:fldCharType="begin"/>
      </w:r>
      <w:r w:rsidRPr="00383AFD">
        <w:rPr>
          <w:rFonts w:asciiTheme="majorBidi" w:hAnsiTheme="majorBidi" w:cstheme="majorBidi"/>
          <w:color w:val="auto"/>
          <w:sz w:val="24"/>
          <w:szCs w:val="24"/>
        </w:rPr>
        <w:instrText xml:space="preserve"> SEQ Table \* ARABIC </w:instrText>
      </w:r>
      <w:r w:rsidRPr="00383AFD">
        <w:rPr>
          <w:rFonts w:asciiTheme="majorBidi" w:hAnsiTheme="majorBidi" w:cstheme="majorBidi"/>
          <w:color w:val="auto"/>
          <w:sz w:val="24"/>
          <w:szCs w:val="24"/>
        </w:rPr>
        <w:fldChar w:fldCharType="separate"/>
      </w:r>
      <w:r w:rsidRPr="00383AFD">
        <w:rPr>
          <w:rFonts w:asciiTheme="majorBidi" w:hAnsiTheme="majorBidi" w:cstheme="majorBidi"/>
          <w:noProof/>
          <w:color w:val="auto"/>
          <w:sz w:val="24"/>
          <w:szCs w:val="24"/>
        </w:rPr>
        <w:t>2</w:t>
      </w:r>
      <w:r w:rsidRPr="00383AFD">
        <w:rPr>
          <w:rFonts w:asciiTheme="majorBidi" w:hAnsiTheme="majorBidi" w:cstheme="majorBidi"/>
          <w:color w:val="auto"/>
          <w:sz w:val="24"/>
          <w:szCs w:val="24"/>
        </w:rPr>
        <w:fldChar w:fldCharType="end"/>
      </w:r>
    </w:p>
    <w:p w:rsidR="00FE12D2" w:rsidRPr="00383AFD" w:rsidRDefault="00FE12D2" w:rsidP="00FE12D2">
      <w:pPr>
        <w:spacing w:after="0" w:line="240" w:lineRule="auto"/>
        <w:rPr>
          <w:rFonts w:asciiTheme="majorBidi" w:eastAsia="Times New Roman" w:hAnsiTheme="majorBidi" w:cstheme="majorBidi"/>
          <w:sz w:val="24"/>
          <w:szCs w:val="24"/>
        </w:rPr>
      </w:pPr>
    </w:p>
    <w:tbl>
      <w:tblPr>
        <w:tblpPr w:leftFromText="180" w:rightFromText="180" w:vertAnchor="text" w:horzAnchor="margin" w:tblpY="86"/>
        <w:tblW w:w="0" w:type="auto"/>
        <w:tblCellMar>
          <w:top w:w="15" w:type="dxa"/>
          <w:left w:w="15" w:type="dxa"/>
          <w:bottom w:w="15" w:type="dxa"/>
          <w:right w:w="15" w:type="dxa"/>
        </w:tblCellMar>
        <w:tblLook w:val="04A0" w:firstRow="1" w:lastRow="0" w:firstColumn="1" w:lastColumn="0" w:noHBand="0" w:noVBand="1"/>
      </w:tblPr>
      <w:tblGrid>
        <w:gridCol w:w="1832"/>
        <w:gridCol w:w="1456"/>
        <w:gridCol w:w="1615"/>
        <w:gridCol w:w="2019"/>
        <w:gridCol w:w="1334"/>
        <w:gridCol w:w="1088"/>
      </w:tblGrid>
      <w:tr w:rsidR="00FE12D2" w:rsidRPr="00383AFD" w:rsidTr="00906C6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NHD Sub-Basin Name, Location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Sub-Basin ID / HUC_12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Landscape Type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Physiographic</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Elevation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Slope</w:t>
            </w:r>
          </w:p>
        </w:tc>
      </w:tr>
      <w:tr w:rsidR="00FE12D2" w:rsidRPr="00383AFD" w:rsidTr="00906C6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Pomme de Terre, Missouri</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10290107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Hilly Humid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Interior Highlands</w:t>
            </w:r>
          </w:p>
          <w:p w:rsidR="00FE12D2" w:rsidRPr="00383AFD" w:rsidRDefault="00FE12D2" w:rsidP="00906C60">
            <w:pPr>
              <w:spacing w:after="0" w:line="240" w:lineRule="auto"/>
              <w:rPr>
                <w:rFonts w:asciiTheme="majorBidi" w:eastAsia="Times New Roman" w:hAnsiTheme="majorBidi" w:cstheme="majorBidi"/>
                <w:sz w:val="24"/>
                <w:szCs w:val="24"/>
              </w:rPr>
            </w:pPr>
          </w:p>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Ozark Plateaus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 xml:space="preserve">Range: </w:t>
            </w:r>
            <w:r w:rsidRPr="00383AFD">
              <w:rPr>
                <w:rFonts w:asciiTheme="majorBidi" w:eastAsia="Times New Roman" w:hAnsiTheme="majorBidi" w:cstheme="majorBidi"/>
                <w:color w:val="000000"/>
                <w:sz w:val="24"/>
                <w:szCs w:val="24"/>
              </w:rPr>
              <w:t>253.77m</w:t>
            </w:r>
          </w:p>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Mean:</w:t>
            </w:r>
            <w:r w:rsidRPr="00383AFD">
              <w:rPr>
                <w:rFonts w:asciiTheme="majorBidi" w:eastAsia="Times New Roman" w:hAnsiTheme="majorBidi" w:cstheme="majorBidi"/>
                <w:color w:val="000000"/>
                <w:sz w:val="24"/>
                <w:szCs w:val="24"/>
              </w:rPr>
              <w:t xml:space="preserve"> 322.06m</w:t>
            </w:r>
          </w:p>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STD:</w:t>
            </w:r>
            <w:r w:rsidRPr="00383AFD">
              <w:rPr>
                <w:rFonts w:asciiTheme="majorBidi" w:eastAsia="Times New Roman" w:hAnsiTheme="majorBidi" w:cstheme="majorBidi"/>
                <w:color w:val="000000"/>
                <w:sz w:val="24"/>
                <w:szCs w:val="24"/>
              </w:rPr>
              <w:t xml:space="preserve"> 48.60</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 xml:space="preserve">Mean: </w:t>
            </w:r>
            <w:r w:rsidRPr="00383AFD">
              <w:rPr>
                <w:rFonts w:asciiTheme="majorBidi" w:eastAsia="Times New Roman" w:hAnsiTheme="majorBidi" w:cstheme="majorBidi"/>
                <w:color w:val="000000"/>
                <w:sz w:val="24"/>
                <w:szCs w:val="24"/>
              </w:rPr>
              <w:t>7.04%</w:t>
            </w:r>
          </w:p>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 xml:space="preserve">STD: </w:t>
            </w:r>
            <w:r w:rsidRPr="00383AFD">
              <w:rPr>
                <w:rFonts w:asciiTheme="majorBidi" w:eastAsia="Times New Roman" w:hAnsiTheme="majorBidi" w:cstheme="majorBidi"/>
                <w:color w:val="000000"/>
                <w:sz w:val="24"/>
                <w:szCs w:val="24"/>
              </w:rPr>
              <w:t>6.18</w:t>
            </w:r>
          </w:p>
        </w:tc>
      </w:tr>
      <w:tr w:rsidR="00FE12D2" w:rsidRPr="00383AFD" w:rsidTr="00906C6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Lower Prairie Dog Town Fork Red River, Texas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11120105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Hilly Dry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 xml:space="preserve">Interior Plains </w:t>
            </w:r>
          </w:p>
          <w:p w:rsidR="00FE12D2" w:rsidRPr="00383AFD" w:rsidRDefault="00FE12D2" w:rsidP="00906C60">
            <w:pPr>
              <w:spacing w:after="0" w:line="240" w:lineRule="auto"/>
              <w:rPr>
                <w:rFonts w:asciiTheme="majorBidi" w:eastAsia="Times New Roman" w:hAnsiTheme="majorBidi" w:cstheme="majorBidi"/>
                <w:sz w:val="24"/>
                <w:szCs w:val="24"/>
              </w:rPr>
            </w:pPr>
          </w:p>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Great Plains and Central Lowland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 xml:space="preserve">Range: </w:t>
            </w:r>
            <w:r w:rsidRPr="00383AFD">
              <w:rPr>
                <w:rFonts w:asciiTheme="majorBidi" w:eastAsia="Times New Roman" w:hAnsiTheme="majorBidi" w:cstheme="majorBidi"/>
                <w:color w:val="000000"/>
                <w:sz w:val="24"/>
                <w:szCs w:val="24"/>
              </w:rPr>
              <w:t>518.99m</w:t>
            </w:r>
          </w:p>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Mean:</w:t>
            </w:r>
            <w:r w:rsidRPr="00383AFD">
              <w:rPr>
                <w:rFonts w:asciiTheme="majorBidi" w:eastAsia="Times New Roman" w:hAnsiTheme="majorBidi" w:cstheme="majorBidi"/>
                <w:color w:val="000000"/>
                <w:sz w:val="24"/>
                <w:szCs w:val="24"/>
              </w:rPr>
              <w:t xml:space="preserve"> 630.24m</w:t>
            </w:r>
          </w:p>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STD:</w:t>
            </w:r>
            <w:r w:rsidRPr="00383AFD">
              <w:rPr>
                <w:rFonts w:asciiTheme="majorBidi" w:eastAsia="Times New Roman" w:hAnsiTheme="majorBidi" w:cstheme="majorBidi"/>
                <w:color w:val="000000"/>
                <w:sz w:val="24"/>
                <w:szCs w:val="24"/>
              </w:rPr>
              <w:t xml:space="preserve"> 90.12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 xml:space="preserve">Mean: </w:t>
            </w:r>
            <w:r w:rsidRPr="00383AFD">
              <w:rPr>
                <w:rFonts w:asciiTheme="majorBidi" w:eastAsia="Times New Roman" w:hAnsiTheme="majorBidi" w:cstheme="majorBidi"/>
                <w:color w:val="000000"/>
                <w:sz w:val="24"/>
                <w:szCs w:val="24"/>
              </w:rPr>
              <w:t>5.83%</w:t>
            </w:r>
          </w:p>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 xml:space="preserve">STD: </w:t>
            </w:r>
            <w:r w:rsidRPr="00383AFD">
              <w:rPr>
                <w:rFonts w:asciiTheme="majorBidi" w:eastAsia="Times New Roman" w:hAnsiTheme="majorBidi" w:cstheme="majorBidi"/>
                <w:color w:val="000000"/>
                <w:sz w:val="24"/>
                <w:szCs w:val="24"/>
              </w:rPr>
              <w:t>7.92</w:t>
            </w:r>
          </w:p>
        </w:tc>
      </w:tr>
      <w:tr w:rsidR="00FE12D2" w:rsidRPr="00383AFD" w:rsidTr="00906C6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South Branch Potomac, West Virginia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02070001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Mountainous Humid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Appalachian Highlands</w:t>
            </w:r>
          </w:p>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Vallies &amp; Ridges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 xml:space="preserve">Range: </w:t>
            </w:r>
            <w:r w:rsidRPr="00383AFD">
              <w:rPr>
                <w:rFonts w:asciiTheme="majorBidi" w:eastAsia="Times New Roman" w:hAnsiTheme="majorBidi" w:cstheme="majorBidi"/>
                <w:color w:val="000000"/>
                <w:sz w:val="24"/>
                <w:szCs w:val="24"/>
              </w:rPr>
              <w:t>1323.78m</w:t>
            </w:r>
          </w:p>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Mean:</w:t>
            </w:r>
            <w:r w:rsidRPr="00383AFD">
              <w:rPr>
                <w:rFonts w:asciiTheme="majorBidi" w:eastAsia="Times New Roman" w:hAnsiTheme="majorBidi" w:cstheme="majorBidi"/>
                <w:color w:val="000000"/>
                <w:sz w:val="24"/>
                <w:szCs w:val="24"/>
              </w:rPr>
              <w:t xml:space="preserve"> 667.09m</w:t>
            </w:r>
          </w:p>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STD:</w:t>
            </w:r>
            <w:r w:rsidRPr="00383AFD">
              <w:rPr>
                <w:rFonts w:asciiTheme="majorBidi" w:eastAsia="Times New Roman" w:hAnsiTheme="majorBidi" w:cstheme="majorBidi"/>
                <w:color w:val="000000"/>
                <w:sz w:val="24"/>
                <w:szCs w:val="24"/>
              </w:rPr>
              <w:t xml:space="preserve"> 278.55</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 xml:space="preserve">Mean: </w:t>
            </w:r>
            <w:r w:rsidRPr="00383AFD">
              <w:rPr>
                <w:rFonts w:asciiTheme="majorBidi" w:eastAsia="Times New Roman" w:hAnsiTheme="majorBidi" w:cstheme="majorBidi"/>
                <w:color w:val="000000"/>
                <w:sz w:val="24"/>
                <w:szCs w:val="24"/>
              </w:rPr>
              <w:t>30.37%</w:t>
            </w:r>
          </w:p>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 xml:space="preserve">STD: </w:t>
            </w:r>
            <w:r w:rsidRPr="00383AFD">
              <w:rPr>
                <w:rFonts w:asciiTheme="majorBidi" w:eastAsia="Times New Roman" w:hAnsiTheme="majorBidi" w:cstheme="majorBidi"/>
                <w:color w:val="000000"/>
                <w:sz w:val="24"/>
                <w:szCs w:val="24"/>
              </w:rPr>
              <w:t>19.90</w:t>
            </w:r>
          </w:p>
        </w:tc>
      </w:tr>
      <w:tr w:rsidR="00FE12D2" w:rsidRPr="00383AFD" w:rsidTr="00906C60">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Piceance and Yellow Creek Colorado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14050006</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Mountainous Dry</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Intermontane Plateaus</w:t>
            </w:r>
          </w:p>
          <w:p w:rsidR="00FE12D2" w:rsidRPr="00383AFD" w:rsidRDefault="00FE12D2" w:rsidP="00906C60">
            <w:pPr>
              <w:spacing w:after="0" w:line="240" w:lineRule="auto"/>
              <w:rPr>
                <w:rFonts w:asciiTheme="majorBidi" w:eastAsia="Times New Roman" w:hAnsiTheme="majorBidi" w:cstheme="majorBidi"/>
                <w:sz w:val="24"/>
                <w:szCs w:val="24"/>
              </w:rPr>
            </w:pPr>
          </w:p>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color w:val="000000"/>
                <w:sz w:val="24"/>
                <w:szCs w:val="24"/>
              </w:rPr>
              <w:t>Colorado Plateaus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 xml:space="preserve">Range: </w:t>
            </w:r>
            <w:r w:rsidRPr="00383AFD">
              <w:rPr>
                <w:rFonts w:asciiTheme="majorBidi" w:eastAsia="Times New Roman" w:hAnsiTheme="majorBidi" w:cstheme="majorBidi"/>
                <w:color w:val="000000"/>
                <w:sz w:val="24"/>
                <w:szCs w:val="24"/>
              </w:rPr>
              <w:t>1333.42m</w:t>
            </w:r>
          </w:p>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Mean:</w:t>
            </w:r>
            <w:r w:rsidRPr="00383AFD">
              <w:rPr>
                <w:rFonts w:asciiTheme="majorBidi" w:eastAsia="Times New Roman" w:hAnsiTheme="majorBidi" w:cstheme="majorBidi"/>
                <w:color w:val="000000"/>
                <w:sz w:val="24"/>
                <w:szCs w:val="24"/>
              </w:rPr>
              <w:t xml:space="preserve"> 2202.57m</w:t>
            </w:r>
          </w:p>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STD:</w:t>
            </w:r>
            <w:r w:rsidRPr="00383AFD">
              <w:rPr>
                <w:rFonts w:asciiTheme="majorBidi" w:eastAsia="Times New Roman" w:hAnsiTheme="majorBidi" w:cstheme="majorBidi"/>
                <w:color w:val="000000"/>
                <w:sz w:val="24"/>
                <w:szCs w:val="24"/>
              </w:rPr>
              <w:t xml:space="preserve"> 209.17</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FE12D2" w:rsidRPr="00383AFD" w:rsidRDefault="00FE12D2" w:rsidP="00906C60">
            <w:pPr>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Mean:</w:t>
            </w:r>
            <w:r w:rsidRPr="00383AFD">
              <w:rPr>
                <w:rFonts w:asciiTheme="majorBidi" w:eastAsia="Times New Roman" w:hAnsiTheme="majorBidi" w:cstheme="majorBidi"/>
                <w:color w:val="000000"/>
                <w:sz w:val="24"/>
                <w:szCs w:val="24"/>
              </w:rPr>
              <w:t xml:space="preserve"> 26.73%</w:t>
            </w:r>
          </w:p>
          <w:p w:rsidR="00FE12D2" w:rsidRPr="00383AFD" w:rsidRDefault="00FE12D2" w:rsidP="00906C60">
            <w:pPr>
              <w:keepNext/>
              <w:spacing w:after="0" w:line="240" w:lineRule="auto"/>
              <w:jc w:val="center"/>
              <w:rPr>
                <w:rFonts w:asciiTheme="majorBidi" w:eastAsia="Times New Roman" w:hAnsiTheme="majorBidi" w:cstheme="majorBidi"/>
                <w:sz w:val="24"/>
                <w:szCs w:val="24"/>
              </w:rPr>
            </w:pPr>
            <w:r w:rsidRPr="00383AFD">
              <w:rPr>
                <w:rFonts w:asciiTheme="majorBidi" w:eastAsia="Times New Roman" w:hAnsiTheme="majorBidi" w:cstheme="majorBidi"/>
                <w:b/>
                <w:bCs/>
                <w:color w:val="000000"/>
                <w:sz w:val="24"/>
                <w:szCs w:val="24"/>
              </w:rPr>
              <w:t xml:space="preserve">STD: </w:t>
            </w:r>
            <w:r w:rsidRPr="00383AFD">
              <w:rPr>
                <w:rFonts w:asciiTheme="majorBidi" w:eastAsia="Times New Roman" w:hAnsiTheme="majorBidi" w:cstheme="majorBidi"/>
                <w:color w:val="000000"/>
                <w:sz w:val="24"/>
                <w:szCs w:val="24"/>
              </w:rPr>
              <w:t>20.29</w:t>
            </w:r>
          </w:p>
        </w:tc>
      </w:tr>
    </w:tbl>
    <w:p w:rsidR="00FE12D2" w:rsidRPr="00383AFD" w:rsidRDefault="00FE12D2" w:rsidP="00FE12D2">
      <w:pPr>
        <w:rPr>
          <w:rFonts w:asciiTheme="majorBidi" w:hAnsiTheme="majorBidi" w:cstheme="majorBidi"/>
        </w:rPr>
      </w:pPr>
    </w:p>
    <w:p w:rsidR="00FE12D2" w:rsidRPr="00383AFD" w:rsidRDefault="00FE12D2" w:rsidP="00FE12D2">
      <w:pPr>
        <w:numPr>
          <w:ilvl w:val="0"/>
          <w:numId w:val="2"/>
        </w:numPr>
        <w:spacing w:after="0" w:line="240" w:lineRule="auto"/>
        <w:textAlignment w:val="baseline"/>
        <w:rPr>
          <w:rFonts w:asciiTheme="majorBidi" w:eastAsia="Times New Roman" w:hAnsiTheme="majorBidi" w:cstheme="majorBidi"/>
          <w:color w:val="000000"/>
          <w:sz w:val="24"/>
          <w:szCs w:val="24"/>
        </w:rPr>
      </w:pPr>
      <w:r w:rsidRPr="00383AFD">
        <w:rPr>
          <w:rFonts w:asciiTheme="majorBidi" w:eastAsia="Times New Roman" w:hAnsiTheme="majorBidi" w:cstheme="majorBidi"/>
          <w:color w:val="000000"/>
          <w:sz w:val="24"/>
          <w:szCs w:val="24"/>
        </w:rPr>
        <w:t>http://ned.usgs.gov/about.html</w:t>
      </w:r>
    </w:p>
    <w:p w:rsidR="00FE12D2" w:rsidRPr="00383AFD" w:rsidRDefault="008E7E5F" w:rsidP="00FE12D2">
      <w:pPr>
        <w:numPr>
          <w:ilvl w:val="0"/>
          <w:numId w:val="2"/>
        </w:numPr>
        <w:spacing w:after="0" w:line="240" w:lineRule="auto"/>
        <w:textAlignment w:val="baseline"/>
        <w:rPr>
          <w:rFonts w:asciiTheme="majorBidi" w:eastAsia="Times New Roman" w:hAnsiTheme="majorBidi" w:cstheme="majorBidi"/>
          <w:color w:val="000000"/>
          <w:sz w:val="24"/>
          <w:szCs w:val="24"/>
        </w:rPr>
      </w:pPr>
      <w:hyperlink r:id="rId16" w:history="1">
        <w:r w:rsidR="00FE12D2" w:rsidRPr="00383AFD">
          <w:rPr>
            <w:rFonts w:asciiTheme="majorBidi" w:eastAsia="Times New Roman" w:hAnsiTheme="majorBidi" w:cstheme="majorBidi"/>
            <w:color w:val="1155CC"/>
            <w:sz w:val="24"/>
            <w:szCs w:val="24"/>
            <w:u w:val="single"/>
          </w:rPr>
          <w:t>http://ned.usgs.gov/faq.html</w:t>
        </w:r>
      </w:hyperlink>
    </w:p>
    <w:p w:rsidR="00FE12D2" w:rsidRPr="00383AFD" w:rsidRDefault="008E7E5F" w:rsidP="00FE12D2">
      <w:pPr>
        <w:numPr>
          <w:ilvl w:val="0"/>
          <w:numId w:val="2"/>
        </w:numPr>
        <w:spacing w:after="0" w:line="240" w:lineRule="auto"/>
        <w:textAlignment w:val="baseline"/>
        <w:rPr>
          <w:rFonts w:asciiTheme="majorBidi" w:eastAsia="Times New Roman" w:hAnsiTheme="majorBidi" w:cstheme="majorBidi"/>
          <w:color w:val="000000"/>
          <w:sz w:val="24"/>
          <w:szCs w:val="24"/>
        </w:rPr>
      </w:pPr>
      <w:hyperlink r:id="rId17" w:history="1">
        <w:r w:rsidR="00FE12D2" w:rsidRPr="00383AFD">
          <w:rPr>
            <w:rFonts w:asciiTheme="majorBidi" w:eastAsia="Times New Roman" w:hAnsiTheme="majorBidi" w:cstheme="majorBidi"/>
            <w:color w:val="1155CC"/>
            <w:sz w:val="24"/>
            <w:szCs w:val="24"/>
            <w:u w:val="single"/>
          </w:rPr>
          <w:t>http://nhd.usgs.gov/nhd_faq.html</w:t>
        </w:r>
      </w:hyperlink>
    </w:p>
    <w:p w:rsidR="00FE12D2" w:rsidRPr="00383AFD" w:rsidRDefault="008E7E5F" w:rsidP="00FE12D2">
      <w:pPr>
        <w:numPr>
          <w:ilvl w:val="0"/>
          <w:numId w:val="2"/>
        </w:numPr>
        <w:spacing w:after="0" w:line="240" w:lineRule="auto"/>
        <w:textAlignment w:val="baseline"/>
        <w:rPr>
          <w:rFonts w:asciiTheme="majorBidi" w:eastAsia="Times New Roman" w:hAnsiTheme="majorBidi" w:cstheme="majorBidi"/>
          <w:color w:val="000000"/>
          <w:sz w:val="24"/>
          <w:szCs w:val="24"/>
        </w:rPr>
      </w:pPr>
      <w:hyperlink r:id="rId18" w:history="1">
        <w:r w:rsidR="00FE12D2" w:rsidRPr="00383AFD">
          <w:rPr>
            <w:rFonts w:asciiTheme="majorBidi" w:eastAsia="Times New Roman" w:hAnsiTheme="majorBidi" w:cstheme="majorBidi"/>
            <w:color w:val="1155CC"/>
            <w:sz w:val="24"/>
            <w:szCs w:val="24"/>
            <w:u w:val="single"/>
          </w:rPr>
          <w:t>http://nhd.usgs.gov/Frequently+Asked+Questions+about+the+NHD+&amp;+WBD.htm</w:t>
        </w:r>
      </w:hyperlink>
    </w:p>
    <w:p w:rsidR="00FE12D2" w:rsidRPr="00383AFD" w:rsidRDefault="008E7E5F" w:rsidP="00FE12D2">
      <w:pPr>
        <w:numPr>
          <w:ilvl w:val="0"/>
          <w:numId w:val="2"/>
        </w:numPr>
        <w:spacing w:after="0" w:line="240" w:lineRule="auto"/>
        <w:textAlignment w:val="baseline"/>
        <w:rPr>
          <w:rFonts w:asciiTheme="majorBidi" w:eastAsia="Times New Roman" w:hAnsiTheme="majorBidi" w:cstheme="majorBidi"/>
          <w:color w:val="000000"/>
          <w:sz w:val="24"/>
          <w:szCs w:val="24"/>
        </w:rPr>
      </w:pPr>
      <w:hyperlink r:id="rId19" w:history="1">
        <w:r w:rsidR="00FE12D2" w:rsidRPr="00383AFD">
          <w:rPr>
            <w:rFonts w:asciiTheme="majorBidi" w:eastAsia="Times New Roman" w:hAnsiTheme="majorBidi" w:cstheme="majorBidi"/>
            <w:color w:val="1155CC"/>
            <w:sz w:val="24"/>
            <w:szCs w:val="24"/>
            <w:u w:val="single"/>
          </w:rPr>
          <w:t>http://ned.usgs.gov/highlights.html</w:t>
        </w:r>
      </w:hyperlink>
      <w:bookmarkStart w:id="4" w:name="_GoBack"/>
      <w:bookmarkEnd w:id="4"/>
    </w:p>
    <w:p w:rsidR="00FE12D2" w:rsidRPr="00383AFD" w:rsidRDefault="00FE12D2" w:rsidP="00FE12D2">
      <w:pPr>
        <w:numPr>
          <w:ilvl w:val="0"/>
          <w:numId w:val="2"/>
        </w:numPr>
        <w:spacing w:after="0" w:line="240" w:lineRule="auto"/>
        <w:textAlignment w:val="baseline"/>
        <w:rPr>
          <w:rFonts w:asciiTheme="majorBidi" w:eastAsia="Times New Roman" w:hAnsiTheme="majorBidi" w:cstheme="majorBidi"/>
          <w:color w:val="000000"/>
          <w:sz w:val="24"/>
          <w:szCs w:val="24"/>
        </w:rPr>
      </w:pPr>
      <w:r w:rsidRPr="00383AFD">
        <w:rPr>
          <w:rFonts w:asciiTheme="majorBidi" w:eastAsia="Times New Roman" w:hAnsiTheme="majorBidi" w:cstheme="majorBidi"/>
          <w:color w:val="000000"/>
          <w:sz w:val="24"/>
          <w:szCs w:val="24"/>
          <w:shd w:val="clear" w:color="auto" w:fill="FFFFFF"/>
        </w:rPr>
        <w:t xml:space="preserve">Gesch, D., Evans, G., Mauck, J., Hutchinson, J., Carswell Jr., W.J., 2009, </w:t>
      </w:r>
      <w:r w:rsidRPr="00383AFD">
        <w:rPr>
          <w:rFonts w:asciiTheme="majorBidi" w:eastAsia="Times New Roman" w:hAnsiTheme="majorBidi" w:cstheme="majorBidi"/>
          <w:i/>
          <w:iCs/>
          <w:color w:val="000000"/>
          <w:sz w:val="24"/>
          <w:szCs w:val="24"/>
          <w:shd w:val="clear" w:color="auto" w:fill="FFFFFF"/>
        </w:rPr>
        <w:t>The National Map</w:t>
      </w:r>
      <w:r w:rsidRPr="00383AFD">
        <w:rPr>
          <w:rFonts w:asciiTheme="majorBidi" w:eastAsia="Times New Roman" w:hAnsiTheme="majorBidi" w:cstheme="majorBidi"/>
          <w:color w:val="000000"/>
          <w:sz w:val="24"/>
          <w:szCs w:val="24"/>
          <w:shd w:val="clear" w:color="auto" w:fill="FFFFFF"/>
        </w:rPr>
        <w:t>—Elevation: U.S. Geological Survey Fact Sheet 2009-3053, 4 p.</w:t>
      </w:r>
    </w:p>
    <w:p w:rsidR="00FE12D2" w:rsidRPr="00383AFD" w:rsidRDefault="00FE12D2" w:rsidP="00FE12D2">
      <w:pPr>
        <w:numPr>
          <w:ilvl w:val="0"/>
          <w:numId w:val="2"/>
        </w:numPr>
        <w:shd w:val="clear" w:color="auto" w:fill="FFFFFF"/>
        <w:spacing w:after="0" w:line="240" w:lineRule="auto"/>
        <w:textAlignment w:val="baseline"/>
        <w:rPr>
          <w:rFonts w:asciiTheme="majorBidi" w:eastAsia="Times New Roman" w:hAnsiTheme="majorBidi" w:cstheme="majorBidi"/>
          <w:color w:val="000000"/>
          <w:sz w:val="24"/>
          <w:szCs w:val="24"/>
        </w:rPr>
      </w:pPr>
      <w:r w:rsidRPr="00383AFD">
        <w:rPr>
          <w:rFonts w:asciiTheme="majorBidi" w:eastAsia="Times New Roman" w:hAnsiTheme="majorBidi" w:cstheme="majorBidi"/>
          <w:color w:val="000000"/>
          <w:sz w:val="24"/>
          <w:szCs w:val="24"/>
          <w:shd w:val="clear" w:color="auto" w:fill="FFFFFF"/>
        </w:rPr>
        <w:t xml:space="preserve">Gesch, D.B., Oimoen, M.J., and Evans, G.A., 2014, Accuracy assessment of the U.S. Geological Survey National Elevation Dataset, and comparison with other large-area </w:t>
      </w:r>
      <w:r w:rsidRPr="00383AFD">
        <w:rPr>
          <w:rFonts w:asciiTheme="majorBidi" w:eastAsia="Times New Roman" w:hAnsiTheme="majorBidi" w:cstheme="majorBidi"/>
          <w:color w:val="000000"/>
          <w:sz w:val="24"/>
          <w:szCs w:val="24"/>
          <w:shd w:val="clear" w:color="auto" w:fill="FFFFFF"/>
        </w:rPr>
        <w:lastRenderedPageBreak/>
        <w:t xml:space="preserve">elevation datasets—SRTM and ASTER: U.S. Geological Survey Open-File Report 2014–1008, 10 p., </w:t>
      </w:r>
      <w:hyperlink r:id="rId20" w:history="1">
        <w:r w:rsidRPr="00383AFD">
          <w:rPr>
            <w:rFonts w:asciiTheme="majorBidi" w:eastAsia="Times New Roman" w:hAnsiTheme="majorBidi" w:cstheme="majorBidi"/>
            <w:i/>
            <w:iCs/>
            <w:color w:val="1155CC"/>
            <w:sz w:val="24"/>
            <w:szCs w:val="24"/>
            <w:u w:val="single"/>
            <w:shd w:val="clear" w:color="auto" w:fill="FFFFFF"/>
          </w:rPr>
          <w:t>http://dx.doi.org/10.3133/ofr20141008</w:t>
        </w:r>
      </w:hyperlink>
      <w:r w:rsidRPr="00383AFD">
        <w:rPr>
          <w:rFonts w:asciiTheme="majorBidi" w:eastAsia="Times New Roman" w:hAnsiTheme="majorBidi" w:cstheme="majorBidi"/>
          <w:color w:val="000000"/>
          <w:sz w:val="24"/>
          <w:szCs w:val="24"/>
          <w:shd w:val="clear" w:color="auto" w:fill="FFFFFF"/>
        </w:rPr>
        <w:t>.</w:t>
      </w:r>
    </w:p>
    <w:p w:rsidR="00FE12D2" w:rsidRPr="00383AFD" w:rsidRDefault="008E7E5F" w:rsidP="00FE12D2">
      <w:pPr>
        <w:numPr>
          <w:ilvl w:val="0"/>
          <w:numId w:val="2"/>
        </w:numPr>
        <w:shd w:val="clear" w:color="auto" w:fill="FFFFFF"/>
        <w:spacing w:after="0" w:line="240" w:lineRule="auto"/>
        <w:textAlignment w:val="baseline"/>
        <w:rPr>
          <w:rFonts w:asciiTheme="majorBidi" w:eastAsia="Times New Roman" w:hAnsiTheme="majorBidi" w:cstheme="majorBidi"/>
          <w:color w:val="000000"/>
          <w:sz w:val="24"/>
          <w:szCs w:val="24"/>
        </w:rPr>
      </w:pPr>
      <w:hyperlink r:id="rId21" w:history="1">
        <w:r w:rsidR="00FE12D2" w:rsidRPr="00383AFD">
          <w:rPr>
            <w:rStyle w:val="Hyperlink"/>
            <w:rFonts w:asciiTheme="majorBidi" w:eastAsia="Times New Roman" w:hAnsiTheme="majorBidi" w:cstheme="majorBidi"/>
            <w:sz w:val="24"/>
            <w:szCs w:val="24"/>
            <w:shd w:val="clear" w:color="auto" w:fill="FFFFFF"/>
          </w:rPr>
          <w:t>http://ned.usgs.gov/standards.html</w:t>
        </w:r>
      </w:hyperlink>
    </w:p>
    <w:p w:rsidR="00FE12D2" w:rsidRPr="00383AFD" w:rsidRDefault="008E7E5F" w:rsidP="00FE12D2">
      <w:pPr>
        <w:pStyle w:val="NormalWeb"/>
        <w:numPr>
          <w:ilvl w:val="0"/>
          <w:numId w:val="2"/>
        </w:numPr>
        <w:shd w:val="clear" w:color="auto" w:fill="FFFFFF"/>
        <w:spacing w:before="0" w:beforeAutospacing="0" w:after="0" w:afterAutospacing="0"/>
        <w:textAlignment w:val="baseline"/>
        <w:rPr>
          <w:rFonts w:asciiTheme="majorBidi" w:hAnsiTheme="majorBidi" w:cstheme="majorBidi"/>
          <w:color w:val="000000"/>
          <w:sz w:val="18"/>
          <w:szCs w:val="18"/>
        </w:rPr>
      </w:pPr>
      <w:hyperlink r:id="rId22" w:history="1">
        <w:r w:rsidR="00FE12D2" w:rsidRPr="00383AFD">
          <w:rPr>
            <w:rStyle w:val="Hyperlink"/>
            <w:rFonts w:asciiTheme="majorBidi" w:hAnsiTheme="majorBidi" w:cstheme="majorBidi"/>
            <w:color w:val="1155CC"/>
            <w:sz w:val="18"/>
            <w:szCs w:val="18"/>
            <w:shd w:val="clear" w:color="auto" w:fill="FFFFFF"/>
          </w:rPr>
          <w:t>http://www.mowin.org/pdf/hucprimer.pdf</w:t>
        </w:r>
      </w:hyperlink>
    </w:p>
    <w:p w:rsidR="00FE12D2" w:rsidRPr="00383AFD" w:rsidRDefault="008E7E5F" w:rsidP="00FE12D2">
      <w:pPr>
        <w:numPr>
          <w:ilvl w:val="0"/>
          <w:numId w:val="2"/>
        </w:numPr>
        <w:shd w:val="clear" w:color="auto" w:fill="FFFFFF"/>
        <w:spacing w:after="0" w:line="240" w:lineRule="auto"/>
        <w:textAlignment w:val="baseline"/>
        <w:rPr>
          <w:rFonts w:asciiTheme="majorBidi" w:hAnsiTheme="majorBidi" w:cstheme="majorBidi"/>
          <w:b/>
          <w:bCs/>
          <w:sz w:val="24"/>
          <w:szCs w:val="24"/>
        </w:rPr>
      </w:pPr>
      <w:hyperlink r:id="rId23" w:history="1">
        <w:r w:rsidR="00FE12D2" w:rsidRPr="00383AFD">
          <w:rPr>
            <w:rStyle w:val="Hyperlink"/>
            <w:rFonts w:asciiTheme="majorBidi" w:hAnsiTheme="majorBidi" w:cstheme="majorBidi"/>
            <w:sz w:val="18"/>
            <w:szCs w:val="18"/>
            <w:shd w:val="clear" w:color="auto" w:fill="FFFFFF"/>
          </w:rPr>
          <w:t>http://www.nrcs.usda.gov/Internet/FSE_DOCUMENTS/stelprdb1042207.pdf</w:t>
        </w:r>
      </w:hyperlink>
    </w:p>
    <w:p w:rsidR="00FE12D2" w:rsidRPr="00383AFD" w:rsidRDefault="00FE12D2" w:rsidP="00FE12D2">
      <w:pPr>
        <w:numPr>
          <w:ilvl w:val="0"/>
          <w:numId w:val="2"/>
        </w:numPr>
        <w:shd w:val="clear" w:color="auto" w:fill="FFFFFF"/>
        <w:spacing w:after="0" w:line="240" w:lineRule="auto"/>
        <w:textAlignment w:val="baseline"/>
        <w:rPr>
          <w:rFonts w:asciiTheme="majorBidi" w:hAnsiTheme="majorBidi" w:cstheme="majorBidi"/>
          <w:b/>
          <w:bCs/>
          <w:sz w:val="24"/>
          <w:szCs w:val="24"/>
        </w:rPr>
      </w:pPr>
      <w:r w:rsidRPr="00383AFD">
        <w:rPr>
          <w:rFonts w:asciiTheme="majorBidi" w:hAnsiTheme="majorBidi" w:cstheme="majorBidi"/>
          <w:b/>
          <w:bCs/>
          <w:sz w:val="24"/>
          <w:szCs w:val="24"/>
        </w:rPr>
        <w:t>http://pubs.usgs.gov/tm/tm11a3/pdf/TM11-A3.pdf</w:t>
      </w:r>
    </w:p>
    <w:p w:rsidR="008A0CAD" w:rsidRPr="00383AFD" w:rsidRDefault="008A0CAD" w:rsidP="00DE717A">
      <w:pPr>
        <w:rPr>
          <w:rFonts w:asciiTheme="majorBidi" w:hAnsiTheme="majorBidi" w:cstheme="majorBidi"/>
          <w:b/>
          <w:bCs/>
          <w:sz w:val="24"/>
          <w:szCs w:val="24"/>
        </w:rPr>
      </w:pPr>
    </w:p>
    <w:p w:rsidR="008A0CAD" w:rsidRPr="00383AFD" w:rsidRDefault="008A0CAD" w:rsidP="008A0CAD">
      <w:pPr>
        <w:rPr>
          <w:rFonts w:asciiTheme="majorBidi" w:hAnsiTheme="majorBidi" w:cstheme="majorBidi"/>
          <w:b/>
          <w:bCs/>
          <w:sz w:val="24"/>
          <w:szCs w:val="24"/>
        </w:rPr>
      </w:pPr>
    </w:p>
    <w:p w:rsidR="00DE717A" w:rsidRPr="00383AFD" w:rsidRDefault="00DE717A" w:rsidP="00DE717A">
      <w:pPr>
        <w:rPr>
          <w:rFonts w:asciiTheme="majorBidi" w:hAnsiTheme="majorBidi" w:cstheme="majorBidi"/>
          <w:b/>
          <w:bCs/>
          <w:sz w:val="24"/>
          <w:szCs w:val="24"/>
        </w:rPr>
      </w:pPr>
      <w:r w:rsidRPr="00383AFD">
        <w:rPr>
          <w:rFonts w:asciiTheme="majorBidi" w:hAnsiTheme="majorBidi" w:cstheme="majorBidi"/>
          <w:b/>
          <w:bCs/>
          <w:sz w:val="24"/>
          <w:szCs w:val="24"/>
        </w:rPr>
        <w:t>3- Methodology</w:t>
      </w:r>
    </w:p>
    <w:p w:rsidR="00F22869" w:rsidRPr="00383AFD" w:rsidRDefault="0096394E" w:rsidP="001A0858">
      <w:pPr>
        <w:rPr>
          <w:rFonts w:asciiTheme="majorBidi" w:hAnsiTheme="majorBidi" w:cstheme="majorBidi"/>
          <w:color w:val="FF0000"/>
          <w:sz w:val="24"/>
          <w:szCs w:val="24"/>
        </w:rPr>
      </w:pPr>
      <w:r w:rsidRPr="00383AFD">
        <w:rPr>
          <w:rFonts w:asciiTheme="majorBidi" w:hAnsiTheme="majorBidi" w:cstheme="majorBidi"/>
          <w:b/>
          <w:bCs/>
          <w:sz w:val="24"/>
          <w:szCs w:val="24"/>
        </w:rPr>
        <w:tab/>
      </w:r>
    </w:p>
    <w:p w:rsidR="00991F98" w:rsidRPr="00383AFD" w:rsidRDefault="00991F98" w:rsidP="00991F98">
      <w:pPr>
        <w:tabs>
          <w:tab w:val="left" w:pos="1114"/>
        </w:tabs>
        <w:jc w:val="both"/>
        <w:rPr>
          <w:rFonts w:asciiTheme="majorBidi" w:hAnsiTheme="majorBidi" w:cstheme="majorBidi"/>
          <w:color w:val="FF0000"/>
          <w:sz w:val="24"/>
          <w:szCs w:val="24"/>
        </w:rPr>
      </w:pPr>
    </w:p>
    <w:p w:rsidR="00465B55" w:rsidRPr="00383AFD" w:rsidRDefault="00F22869" w:rsidP="00F22869">
      <w:pPr>
        <w:rPr>
          <w:rFonts w:asciiTheme="majorBidi" w:hAnsiTheme="majorBidi" w:cstheme="majorBidi"/>
          <w:b/>
          <w:bCs/>
          <w:sz w:val="24"/>
          <w:szCs w:val="24"/>
        </w:rPr>
      </w:pPr>
      <w:r w:rsidRPr="00383AFD">
        <w:rPr>
          <w:rFonts w:asciiTheme="majorBidi" w:hAnsiTheme="majorBidi" w:cstheme="majorBidi"/>
          <w:b/>
          <w:bCs/>
          <w:sz w:val="24"/>
          <w:szCs w:val="24"/>
        </w:rPr>
        <w:t>4-3- Validation Procedure</w:t>
      </w:r>
    </w:p>
    <w:p w:rsidR="004E2715" w:rsidRPr="00383AFD" w:rsidRDefault="004E2715" w:rsidP="005A6526">
      <w:pPr>
        <w:spacing w:line="276" w:lineRule="auto"/>
        <w:ind w:firstLine="720"/>
        <w:jc w:val="both"/>
        <w:rPr>
          <w:rFonts w:asciiTheme="majorBidi" w:hAnsiTheme="majorBidi" w:cstheme="majorBidi"/>
          <w:sz w:val="24"/>
          <w:szCs w:val="24"/>
        </w:rPr>
      </w:pPr>
    </w:p>
    <w:p w:rsidR="004E2715" w:rsidRPr="00383AFD" w:rsidRDefault="004E2715" w:rsidP="005A6526">
      <w:pPr>
        <w:spacing w:line="276" w:lineRule="auto"/>
        <w:ind w:firstLine="720"/>
        <w:jc w:val="both"/>
        <w:rPr>
          <w:rFonts w:asciiTheme="majorBidi" w:hAnsiTheme="majorBidi" w:cstheme="majorBidi"/>
          <w:sz w:val="24"/>
          <w:szCs w:val="24"/>
        </w:rPr>
      </w:pPr>
    </w:p>
    <w:p w:rsidR="0087652B" w:rsidRPr="00383AFD" w:rsidRDefault="0087652B" w:rsidP="0087652B">
      <w:pPr>
        <w:rPr>
          <w:rFonts w:asciiTheme="majorBidi" w:hAnsiTheme="majorBidi" w:cstheme="majorBidi"/>
          <w:b/>
          <w:bCs/>
          <w:sz w:val="24"/>
          <w:szCs w:val="24"/>
        </w:rPr>
      </w:pPr>
      <w:r w:rsidRPr="00383AFD">
        <w:rPr>
          <w:rFonts w:asciiTheme="majorBidi" w:hAnsiTheme="majorBidi" w:cstheme="majorBidi"/>
          <w:b/>
          <w:bCs/>
          <w:sz w:val="24"/>
          <w:szCs w:val="24"/>
        </w:rPr>
        <w:t>4- Evaluation and Results</w:t>
      </w:r>
    </w:p>
    <w:p w:rsidR="006A0A02" w:rsidRPr="00383AFD" w:rsidRDefault="006A0A02" w:rsidP="006A0A02">
      <w:pPr>
        <w:spacing w:line="240" w:lineRule="auto"/>
        <w:rPr>
          <w:rFonts w:asciiTheme="majorBidi" w:hAnsiTheme="majorBidi" w:cstheme="majorBidi"/>
          <w:sz w:val="24"/>
          <w:szCs w:val="24"/>
          <w:u w:val="single"/>
        </w:rPr>
      </w:pPr>
      <w:r w:rsidRPr="00383AFD">
        <w:rPr>
          <w:rFonts w:asciiTheme="majorBidi" w:hAnsiTheme="majorBidi" w:cstheme="majorBidi"/>
          <w:sz w:val="24"/>
          <w:szCs w:val="24"/>
          <w:u w:val="single"/>
        </w:rPr>
        <w:t xml:space="preserve">Piceance and Yellow Creek </w:t>
      </w:r>
    </w:p>
    <w:p w:rsidR="006A0A02" w:rsidRPr="00383AFD" w:rsidRDefault="006A0A02" w:rsidP="006A0A02">
      <w:pPr>
        <w:spacing w:line="240" w:lineRule="auto"/>
        <w:rPr>
          <w:rFonts w:asciiTheme="majorBidi" w:hAnsiTheme="majorBidi" w:cstheme="majorBidi"/>
          <w:sz w:val="24"/>
          <w:szCs w:val="24"/>
        </w:rPr>
      </w:pPr>
      <w:r w:rsidRPr="00383AFD">
        <w:rPr>
          <w:rFonts w:asciiTheme="majorBidi" w:hAnsiTheme="majorBidi" w:cstheme="majorBidi"/>
          <w:sz w:val="24"/>
          <w:szCs w:val="24"/>
        </w:rPr>
        <w:t xml:space="preserve">The Piceance and Yellow Creek sub-basin, located in western Colorado, is part of the region defined as intermountain and Colorado Plateaus.  This region is defined by its dry climate and mountainous terrain, with a mean elevation of 2202 m and an average slope of 26.7%. The Piceance and Yellow Creek hydrologic unit (HU) has three density partitions that are applied to the fourteen separate polygons within the sub-basin. The average CLC for the sub-basin is 74% with a standard deviation of 0.098. </w:t>
      </w:r>
    </w:p>
    <w:p w:rsidR="006A0A02" w:rsidRPr="00383AFD" w:rsidRDefault="006A0A02" w:rsidP="006A0A02">
      <w:pPr>
        <w:spacing w:line="240" w:lineRule="auto"/>
        <w:rPr>
          <w:rFonts w:asciiTheme="majorBidi" w:hAnsiTheme="majorBidi" w:cstheme="majorBidi"/>
          <w:sz w:val="24"/>
          <w:szCs w:val="24"/>
        </w:rPr>
      </w:pPr>
      <w:r w:rsidRPr="00383AFD">
        <w:rPr>
          <w:rFonts w:asciiTheme="majorBidi" w:hAnsiTheme="majorBidi" w:cstheme="majorBidi"/>
          <w:sz w:val="24"/>
          <w:szCs w:val="24"/>
        </w:rPr>
        <w:t>Six polygons grouped by a density of 0.8558 km per km</w:t>
      </w:r>
      <w:r w:rsidRPr="00383AFD">
        <w:rPr>
          <w:rFonts w:asciiTheme="majorBidi" w:hAnsiTheme="majorBidi" w:cstheme="majorBidi"/>
          <w:sz w:val="24"/>
          <w:szCs w:val="24"/>
          <w:vertAlign w:val="superscript"/>
        </w:rPr>
        <w:t>2</w:t>
      </w:r>
      <w:r w:rsidRPr="00383AFD">
        <w:rPr>
          <w:rFonts w:asciiTheme="majorBidi" w:hAnsiTheme="majorBidi" w:cstheme="majorBidi"/>
          <w:sz w:val="24"/>
          <w:szCs w:val="24"/>
        </w:rPr>
        <w:t xml:space="preserve"> have an average threshold of 828.33, a standard deviation of 467.18 and threshold range of 1160. The combined area of the six polygons is 510,357,455.58 m</w:t>
      </w:r>
      <w:r w:rsidRPr="00383AFD">
        <w:rPr>
          <w:rFonts w:asciiTheme="majorBidi" w:hAnsiTheme="majorBidi" w:cstheme="majorBidi"/>
          <w:sz w:val="24"/>
          <w:szCs w:val="24"/>
          <w:vertAlign w:val="superscript"/>
        </w:rPr>
        <w:t>2</w:t>
      </w:r>
      <w:r w:rsidRPr="00383AFD">
        <w:rPr>
          <w:rFonts w:asciiTheme="majorBidi" w:hAnsiTheme="majorBidi" w:cstheme="majorBidi"/>
          <w:sz w:val="24"/>
          <w:szCs w:val="24"/>
        </w:rPr>
        <w:t xml:space="preserve"> with an average CLC of 69% with a standard deviation of 0.095.</w:t>
      </w:r>
    </w:p>
    <w:p w:rsidR="006A0A02" w:rsidRPr="00383AFD" w:rsidRDefault="006A0A02" w:rsidP="006A0A02">
      <w:pPr>
        <w:spacing w:line="240" w:lineRule="auto"/>
        <w:rPr>
          <w:rFonts w:asciiTheme="majorBidi" w:hAnsiTheme="majorBidi" w:cstheme="majorBidi"/>
          <w:sz w:val="24"/>
          <w:szCs w:val="24"/>
        </w:rPr>
      </w:pPr>
      <w:r w:rsidRPr="00383AFD">
        <w:rPr>
          <w:rFonts w:asciiTheme="majorBidi" w:hAnsiTheme="majorBidi" w:cstheme="majorBidi"/>
          <w:sz w:val="24"/>
          <w:szCs w:val="24"/>
        </w:rPr>
        <w:t>Four polygons grouped by a density of 1.3542 km per km</w:t>
      </w:r>
      <w:r w:rsidRPr="00383AFD">
        <w:rPr>
          <w:rFonts w:asciiTheme="majorBidi" w:hAnsiTheme="majorBidi" w:cstheme="majorBidi"/>
          <w:sz w:val="24"/>
          <w:szCs w:val="24"/>
          <w:vertAlign w:val="superscript"/>
        </w:rPr>
        <w:t>2</w:t>
      </w:r>
      <w:r w:rsidRPr="00383AFD">
        <w:rPr>
          <w:rFonts w:asciiTheme="majorBidi" w:hAnsiTheme="majorBidi" w:cstheme="majorBidi"/>
          <w:sz w:val="24"/>
          <w:szCs w:val="24"/>
        </w:rPr>
        <w:t xml:space="preserve"> have an average threshold of 582.5, standard deviation of 636.21and threshold range of 1370.  The combined area of the four polygons is 1,582,574,339.20 m</w:t>
      </w:r>
      <w:r w:rsidRPr="00383AFD">
        <w:rPr>
          <w:rFonts w:asciiTheme="majorBidi" w:hAnsiTheme="majorBidi" w:cstheme="majorBidi"/>
          <w:sz w:val="24"/>
          <w:szCs w:val="24"/>
          <w:vertAlign w:val="superscript"/>
        </w:rPr>
        <w:t>2</w:t>
      </w:r>
      <w:r w:rsidRPr="00383AFD">
        <w:rPr>
          <w:rFonts w:asciiTheme="majorBidi" w:hAnsiTheme="majorBidi" w:cstheme="majorBidi"/>
          <w:sz w:val="24"/>
          <w:szCs w:val="24"/>
        </w:rPr>
        <w:t xml:space="preserve"> with an average CLC of 80% with a standard deviation of 0.117.</w:t>
      </w:r>
    </w:p>
    <w:p w:rsidR="006A0A02" w:rsidRPr="00383AFD" w:rsidRDefault="006A0A02" w:rsidP="006A0A02">
      <w:pPr>
        <w:spacing w:line="240" w:lineRule="auto"/>
        <w:rPr>
          <w:rFonts w:asciiTheme="majorBidi" w:hAnsiTheme="majorBidi" w:cstheme="majorBidi"/>
          <w:sz w:val="24"/>
          <w:szCs w:val="24"/>
        </w:rPr>
      </w:pPr>
      <w:r w:rsidRPr="00383AFD">
        <w:rPr>
          <w:rFonts w:asciiTheme="majorBidi" w:hAnsiTheme="majorBidi" w:cstheme="majorBidi"/>
          <w:sz w:val="24"/>
          <w:szCs w:val="24"/>
        </w:rPr>
        <w:t>Four polygons grouped by a density of 2.358 km per km</w:t>
      </w:r>
      <w:r w:rsidRPr="00383AFD">
        <w:rPr>
          <w:rFonts w:asciiTheme="majorBidi" w:hAnsiTheme="majorBidi" w:cstheme="majorBidi"/>
          <w:sz w:val="24"/>
          <w:szCs w:val="24"/>
          <w:vertAlign w:val="superscript"/>
        </w:rPr>
        <w:t xml:space="preserve">2 </w:t>
      </w:r>
      <w:r w:rsidRPr="00383AFD">
        <w:rPr>
          <w:rFonts w:asciiTheme="majorBidi" w:hAnsiTheme="majorBidi" w:cstheme="majorBidi"/>
          <w:sz w:val="24"/>
          <w:szCs w:val="24"/>
        </w:rPr>
        <w:t>have an average of threshold of 120, standard deviation of 40.82 and threshold range of 90. The combined area of the four polygons is 299,740,628.48 m</w:t>
      </w:r>
      <w:r w:rsidRPr="00383AFD">
        <w:rPr>
          <w:rFonts w:asciiTheme="majorBidi" w:hAnsiTheme="majorBidi" w:cstheme="majorBidi"/>
          <w:sz w:val="24"/>
          <w:szCs w:val="24"/>
          <w:vertAlign w:val="superscript"/>
        </w:rPr>
        <w:t>2</w:t>
      </w:r>
      <w:r w:rsidRPr="00383AFD">
        <w:rPr>
          <w:rFonts w:asciiTheme="majorBidi" w:hAnsiTheme="majorBidi" w:cstheme="majorBidi"/>
          <w:sz w:val="24"/>
          <w:szCs w:val="24"/>
        </w:rPr>
        <w:t xml:space="preserve"> with an average CLC of 75% with a standard deviation of 0.078.</w:t>
      </w:r>
    </w:p>
    <w:p w:rsidR="006A0A02" w:rsidRPr="00383AFD" w:rsidRDefault="006A0A02" w:rsidP="006A0A02">
      <w:pPr>
        <w:spacing w:line="240" w:lineRule="auto"/>
        <w:rPr>
          <w:rFonts w:asciiTheme="majorBidi" w:hAnsiTheme="majorBidi" w:cstheme="majorBidi"/>
          <w:sz w:val="24"/>
          <w:szCs w:val="24"/>
          <w:u w:val="single"/>
        </w:rPr>
      </w:pPr>
      <w:r w:rsidRPr="00383AFD">
        <w:rPr>
          <w:rFonts w:asciiTheme="majorBidi" w:hAnsiTheme="majorBidi" w:cstheme="majorBidi"/>
          <w:sz w:val="24"/>
          <w:szCs w:val="24"/>
          <w:u w:val="single"/>
        </w:rPr>
        <w:t>Pomme de Terre, Missouri</w:t>
      </w:r>
    </w:p>
    <w:p w:rsidR="006A0A02" w:rsidRPr="00383AFD" w:rsidRDefault="006A0A02" w:rsidP="006A0A02">
      <w:pPr>
        <w:spacing w:line="240" w:lineRule="auto"/>
        <w:rPr>
          <w:rFonts w:asciiTheme="majorBidi" w:hAnsiTheme="majorBidi" w:cstheme="majorBidi"/>
          <w:sz w:val="24"/>
          <w:szCs w:val="24"/>
        </w:rPr>
      </w:pPr>
      <w:r w:rsidRPr="00383AFD">
        <w:rPr>
          <w:rFonts w:asciiTheme="majorBidi" w:hAnsiTheme="majorBidi" w:cstheme="majorBidi"/>
          <w:sz w:val="24"/>
          <w:szCs w:val="24"/>
        </w:rPr>
        <w:t xml:space="preserve">The Pomme de Terre sub-basin, located in west central Missouri, is part of the region defined as Interior Highlands and Ozark Plateaus.  This region is defined by its humid climate and hilly terrain features.  The Pomme de Terre sub-basin has a mean elevation of 322 m and an average slope of 7.0%.  This HU has three density partitions that are applied to the ten separate polygons </w:t>
      </w:r>
      <w:r w:rsidRPr="00383AFD">
        <w:rPr>
          <w:rFonts w:asciiTheme="majorBidi" w:hAnsiTheme="majorBidi" w:cstheme="majorBidi"/>
          <w:sz w:val="24"/>
          <w:szCs w:val="24"/>
        </w:rPr>
        <w:lastRenderedPageBreak/>
        <w:t>within the sub-basin. The average CLC for the sub-basin is 67% with a standard deviation of 0.153.</w:t>
      </w:r>
    </w:p>
    <w:p w:rsidR="006A0A02" w:rsidRPr="00383AFD" w:rsidRDefault="006A0A02" w:rsidP="006A0A02">
      <w:pPr>
        <w:spacing w:line="240" w:lineRule="auto"/>
        <w:rPr>
          <w:rFonts w:asciiTheme="majorBidi" w:hAnsiTheme="majorBidi" w:cstheme="majorBidi"/>
          <w:sz w:val="24"/>
          <w:szCs w:val="24"/>
        </w:rPr>
      </w:pPr>
      <w:r w:rsidRPr="00383AFD">
        <w:rPr>
          <w:rFonts w:asciiTheme="majorBidi" w:hAnsiTheme="majorBidi" w:cstheme="majorBidi"/>
          <w:sz w:val="24"/>
          <w:szCs w:val="24"/>
        </w:rPr>
        <w:t>Four polygons grouped by a density of 0.8889 km per km</w:t>
      </w:r>
      <w:r w:rsidRPr="00383AFD">
        <w:rPr>
          <w:rFonts w:asciiTheme="majorBidi" w:hAnsiTheme="majorBidi" w:cstheme="majorBidi"/>
          <w:sz w:val="24"/>
          <w:szCs w:val="24"/>
          <w:vertAlign w:val="superscript"/>
        </w:rPr>
        <w:t>2</w:t>
      </w:r>
      <w:r w:rsidRPr="00383AFD">
        <w:rPr>
          <w:rFonts w:asciiTheme="majorBidi" w:hAnsiTheme="majorBidi" w:cstheme="majorBidi"/>
          <w:sz w:val="24"/>
          <w:szCs w:val="24"/>
        </w:rPr>
        <w:t xml:space="preserve"> have an average threshold of 437.5, a standard deviation of 198.73 and threshold range of 410. The combined area of the four polygons is 62,481,073.35 m</w:t>
      </w:r>
      <w:r w:rsidRPr="00383AFD">
        <w:rPr>
          <w:rFonts w:asciiTheme="majorBidi" w:hAnsiTheme="majorBidi" w:cstheme="majorBidi"/>
          <w:sz w:val="24"/>
          <w:szCs w:val="24"/>
          <w:vertAlign w:val="superscript"/>
        </w:rPr>
        <w:t>2</w:t>
      </w:r>
      <w:r w:rsidRPr="00383AFD">
        <w:rPr>
          <w:rFonts w:asciiTheme="majorBidi" w:hAnsiTheme="majorBidi" w:cstheme="majorBidi"/>
          <w:sz w:val="24"/>
          <w:szCs w:val="24"/>
        </w:rPr>
        <w:t xml:space="preserve"> with an average CLC of 76% with a standard deviation of 0.160.</w:t>
      </w:r>
    </w:p>
    <w:p w:rsidR="006A0A02" w:rsidRPr="00383AFD" w:rsidRDefault="006A0A02" w:rsidP="006A0A02">
      <w:pPr>
        <w:spacing w:line="240" w:lineRule="auto"/>
        <w:rPr>
          <w:rFonts w:asciiTheme="majorBidi" w:hAnsiTheme="majorBidi" w:cstheme="majorBidi"/>
          <w:sz w:val="24"/>
          <w:szCs w:val="24"/>
        </w:rPr>
      </w:pPr>
      <w:r w:rsidRPr="00383AFD">
        <w:rPr>
          <w:rFonts w:asciiTheme="majorBidi" w:hAnsiTheme="majorBidi" w:cstheme="majorBidi"/>
          <w:sz w:val="24"/>
          <w:szCs w:val="24"/>
        </w:rPr>
        <w:t>Two polygons grouped by a density of 1.449 km per km</w:t>
      </w:r>
      <w:r w:rsidRPr="00383AFD">
        <w:rPr>
          <w:rFonts w:asciiTheme="majorBidi" w:hAnsiTheme="majorBidi" w:cstheme="majorBidi"/>
          <w:sz w:val="24"/>
          <w:szCs w:val="24"/>
          <w:vertAlign w:val="superscript"/>
        </w:rPr>
        <w:t>2</w:t>
      </w:r>
      <w:r w:rsidRPr="00383AFD">
        <w:rPr>
          <w:rFonts w:asciiTheme="majorBidi" w:hAnsiTheme="majorBidi" w:cstheme="majorBidi"/>
          <w:sz w:val="24"/>
          <w:szCs w:val="24"/>
        </w:rPr>
        <w:t xml:space="preserve"> have an average threshold of 250, standard deviation of 56.57 and threshold range of 80.  The combined area of the two polygons is 1,841,591,515 m</w:t>
      </w:r>
      <w:r w:rsidRPr="00383AFD">
        <w:rPr>
          <w:rFonts w:asciiTheme="majorBidi" w:hAnsiTheme="majorBidi" w:cstheme="majorBidi"/>
          <w:sz w:val="24"/>
          <w:szCs w:val="24"/>
          <w:vertAlign w:val="superscript"/>
        </w:rPr>
        <w:t>2</w:t>
      </w:r>
      <w:r w:rsidRPr="00383AFD">
        <w:rPr>
          <w:rFonts w:asciiTheme="majorBidi" w:hAnsiTheme="majorBidi" w:cstheme="majorBidi"/>
          <w:sz w:val="24"/>
          <w:szCs w:val="24"/>
        </w:rPr>
        <w:t xml:space="preserve"> with an average CLC of 60% with a standard deviation of 0.086.</w:t>
      </w:r>
    </w:p>
    <w:p w:rsidR="006A0A02" w:rsidRPr="00383AFD" w:rsidRDefault="006A0A02" w:rsidP="006A0A02">
      <w:pPr>
        <w:spacing w:line="240" w:lineRule="auto"/>
        <w:rPr>
          <w:rFonts w:asciiTheme="majorBidi" w:hAnsiTheme="majorBidi" w:cstheme="majorBidi"/>
          <w:sz w:val="24"/>
          <w:szCs w:val="24"/>
        </w:rPr>
      </w:pPr>
      <w:r w:rsidRPr="00383AFD">
        <w:rPr>
          <w:rFonts w:asciiTheme="majorBidi" w:hAnsiTheme="majorBidi" w:cstheme="majorBidi"/>
          <w:sz w:val="24"/>
          <w:szCs w:val="24"/>
        </w:rPr>
        <w:t>Four polygons grouped by a density of 2.2604 km per km</w:t>
      </w:r>
      <w:r w:rsidRPr="00383AFD">
        <w:rPr>
          <w:rFonts w:asciiTheme="majorBidi" w:hAnsiTheme="majorBidi" w:cstheme="majorBidi"/>
          <w:sz w:val="24"/>
          <w:szCs w:val="24"/>
          <w:vertAlign w:val="superscript"/>
        </w:rPr>
        <w:t xml:space="preserve">2 </w:t>
      </w:r>
      <w:r w:rsidRPr="00383AFD">
        <w:rPr>
          <w:rFonts w:asciiTheme="majorBidi" w:hAnsiTheme="majorBidi" w:cstheme="majorBidi"/>
          <w:sz w:val="24"/>
          <w:szCs w:val="24"/>
        </w:rPr>
        <w:t>have an average of threshold of 127.5, standard deviation of 73.20 and threshold range of 160. The combined area of the four polygons is 330,962,888.2 m</w:t>
      </w:r>
      <w:r w:rsidRPr="00383AFD">
        <w:rPr>
          <w:rFonts w:asciiTheme="majorBidi" w:hAnsiTheme="majorBidi" w:cstheme="majorBidi"/>
          <w:sz w:val="24"/>
          <w:szCs w:val="24"/>
          <w:vertAlign w:val="superscript"/>
        </w:rPr>
        <w:t>2</w:t>
      </w:r>
      <w:r w:rsidRPr="00383AFD">
        <w:rPr>
          <w:rFonts w:asciiTheme="majorBidi" w:hAnsiTheme="majorBidi" w:cstheme="majorBidi"/>
          <w:sz w:val="24"/>
          <w:szCs w:val="24"/>
        </w:rPr>
        <w:t xml:space="preserve"> with an average CLC of 62% with a standard deviation of 0.152.</w:t>
      </w:r>
    </w:p>
    <w:p w:rsidR="006A0A02" w:rsidRPr="00383AFD" w:rsidRDefault="006A0A02" w:rsidP="006A0A02">
      <w:pPr>
        <w:spacing w:line="240" w:lineRule="auto"/>
        <w:rPr>
          <w:rFonts w:asciiTheme="majorBidi" w:hAnsiTheme="majorBidi" w:cstheme="majorBidi"/>
          <w:sz w:val="24"/>
          <w:szCs w:val="24"/>
          <w:u w:val="single"/>
        </w:rPr>
      </w:pPr>
      <w:r w:rsidRPr="00383AFD">
        <w:rPr>
          <w:rFonts w:asciiTheme="majorBidi" w:hAnsiTheme="majorBidi" w:cstheme="majorBidi"/>
          <w:sz w:val="24"/>
          <w:szCs w:val="24"/>
          <w:u w:val="single"/>
        </w:rPr>
        <w:t>Lower Prairie Dog Town Fork Red River, Texas</w:t>
      </w:r>
    </w:p>
    <w:p w:rsidR="006A0A02" w:rsidRPr="00383AFD" w:rsidRDefault="006A0A02" w:rsidP="006A0A02">
      <w:pPr>
        <w:spacing w:line="240" w:lineRule="auto"/>
        <w:rPr>
          <w:rFonts w:asciiTheme="majorBidi" w:hAnsiTheme="majorBidi" w:cstheme="majorBidi"/>
          <w:sz w:val="24"/>
          <w:szCs w:val="24"/>
        </w:rPr>
      </w:pPr>
      <w:r w:rsidRPr="00383AFD">
        <w:rPr>
          <w:rFonts w:asciiTheme="majorBidi" w:hAnsiTheme="majorBidi" w:cstheme="majorBidi"/>
          <w:sz w:val="24"/>
          <w:szCs w:val="24"/>
        </w:rPr>
        <w:t>The Lower Prairie Dog Town Fork Red River, Texas sub-basin, located in northern Texas, is part of the region defined as Interior Plains/Great Plains and Central Lowland.  This region is defined by its dry climate and hilly terrain. The Lower Prairie Dog Town Fork Red River sub-basin has a mean elevation of 630 m and an average slope of 5.8%. This HU has three density partitions that are applied to the twenty-seven separate polygons within the sub-basin. The average CLC for the sub-basin is 57% with a standard deviation of 0.186.</w:t>
      </w:r>
    </w:p>
    <w:p w:rsidR="006A0A02" w:rsidRPr="00383AFD" w:rsidRDefault="006A0A02" w:rsidP="006A0A02">
      <w:pPr>
        <w:spacing w:line="240" w:lineRule="auto"/>
        <w:rPr>
          <w:rFonts w:asciiTheme="majorBidi" w:hAnsiTheme="majorBidi" w:cstheme="majorBidi"/>
          <w:sz w:val="24"/>
          <w:szCs w:val="24"/>
        </w:rPr>
      </w:pPr>
      <w:r w:rsidRPr="00383AFD">
        <w:rPr>
          <w:rFonts w:asciiTheme="majorBidi" w:hAnsiTheme="majorBidi" w:cstheme="majorBidi"/>
          <w:sz w:val="24"/>
          <w:szCs w:val="24"/>
        </w:rPr>
        <w:t>Seven polygons grouped by a density of 0.5365 km per km</w:t>
      </w:r>
      <w:r w:rsidRPr="00383AFD">
        <w:rPr>
          <w:rFonts w:asciiTheme="majorBidi" w:hAnsiTheme="majorBidi" w:cstheme="majorBidi"/>
          <w:sz w:val="24"/>
          <w:szCs w:val="24"/>
          <w:vertAlign w:val="superscript"/>
        </w:rPr>
        <w:t>2</w:t>
      </w:r>
      <w:r w:rsidRPr="00383AFD">
        <w:rPr>
          <w:rFonts w:asciiTheme="majorBidi" w:hAnsiTheme="majorBidi" w:cstheme="majorBidi"/>
          <w:sz w:val="24"/>
          <w:szCs w:val="24"/>
        </w:rPr>
        <w:t xml:space="preserve"> have an average threshold of 2245.70, a standard deviation of 2126.14 and threshold range of 5160. The combined area of the seven polygons is 736,923,738.7 m</w:t>
      </w:r>
      <w:r w:rsidRPr="00383AFD">
        <w:rPr>
          <w:rFonts w:asciiTheme="majorBidi" w:hAnsiTheme="majorBidi" w:cstheme="majorBidi"/>
          <w:sz w:val="24"/>
          <w:szCs w:val="24"/>
          <w:vertAlign w:val="superscript"/>
        </w:rPr>
        <w:t>2</w:t>
      </w:r>
      <w:r w:rsidRPr="00383AFD">
        <w:rPr>
          <w:rFonts w:asciiTheme="majorBidi" w:hAnsiTheme="majorBidi" w:cstheme="majorBidi"/>
          <w:sz w:val="24"/>
          <w:szCs w:val="24"/>
        </w:rPr>
        <w:t xml:space="preserve"> with an average CLC of 40% with a standard deviation of 0.120.</w:t>
      </w:r>
    </w:p>
    <w:p w:rsidR="006A0A02" w:rsidRPr="00383AFD" w:rsidRDefault="006A0A02" w:rsidP="006A0A02">
      <w:pPr>
        <w:spacing w:line="240" w:lineRule="auto"/>
        <w:rPr>
          <w:rFonts w:asciiTheme="majorBidi" w:hAnsiTheme="majorBidi" w:cstheme="majorBidi"/>
          <w:sz w:val="24"/>
          <w:szCs w:val="24"/>
        </w:rPr>
      </w:pPr>
      <w:r w:rsidRPr="00383AFD">
        <w:rPr>
          <w:rFonts w:asciiTheme="majorBidi" w:hAnsiTheme="majorBidi" w:cstheme="majorBidi"/>
          <w:sz w:val="24"/>
          <w:szCs w:val="24"/>
        </w:rPr>
        <w:t>Five polygons grouped by a density of 1.3852 km per km</w:t>
      </w:r>
      <w:r w:rsidRPr="00383AFD">
        <w:rPr>
          <w:rFonts w:asciiTheme="majorBidi" w:hAnsiTheme="majorBidi" w:cstheme="majorBidi"/>
          <w:sz w:val="24"/>
          <w:szCs w:val="24"/>
          <w:vertAlign w:val="superscript"/>
        </w:rPr>
        <w:t>2</w:t>
      </w:r>
      <w:r w:rsidRPr="00383AFD">
        <w:rPr>
          <w:rFonts w:asciiTheme="majorBidi" w:hAnsiTheme="majorBidi" w:cstheme="majorBidi"/>
          <w:sz w:val="24"/>
          <w:szCs w:val="24"/>
        </w:rPr>
        <w:t xml:space="preserve"> have an average threshold of 219.00, standard deviation of 68.96 and threshold range of 170.  The combined area of the five polygons is 2,081,448,972 m</w:t>
      </w:r>
      <w:r w:rsidRPr="00383AFD">
        <w:rPr>
          <w:rFonts w:asciiTheme="majorBidi" w:hAnsiTheme="majorBidi" w:cstheme="majorBidi"/>
          <w:sz w:val="24"/>
          <w:szCs w:val="24"/>
          <w:vertAlign w:val="superscript"/>
        </w:rPr>
        <w:t>2</w:t>
      </w:r>
      <w:r w:rsidRPr="00383AFD">
        <w:rPr>
          <w:rFonts w:asciiTheme="majorBidi" w:hAnsiTheme="majorBidi" w:cstheme="majorBidi"/>
          <w:sz w:val="24"/>
          <w:szCs w:val="24"/>
        </w:rPr>
        <w:t xml:space="preserve"> with an average CLC of 57% with a standard deviation of 0.065.</w:t>
      </w:r>
    </w:p>
    <w:p w:rsidR="006A0A02" w:rsidRPr="00383AFD" w:rsidRDefault="006A0A02" w:rsidP="006A0A02">
      <w:pPr>
        <w:spacing w:line="240" w:lineRule="auto"/>
        <w:rPr>
          <w:rFonts w:asciiTheme="majorBidi" w:hAnsiTheme="majorBidi" w:cstheme="majorBidi"/>
          <w:sz w:val="24"/>
          <w:szCs w:val="24"/>
        </w:rPr>
      </w:pPr>
      <w:r w:rsidRPr="00383AFD">
        <w:rPr>
          <w:rFonts w:asciiTheme="majorBidi" w:hAnsiTheme="majorBidi" w:cstheme="majorBidi"/>
          <w:sz w:val="24"/>
          <w:szCs w:val="24"/>
        </w:rPr>
        <w:t>Thirteen polygons grouped by a density of 2.1458 km per km</w:t>
      </w:r>
      <w:r w:rsidRPr="00383AFD">
        <w:rPr>
          <w:rFonts w:asciiTheme="majorBidi" w:hAnsiTheme="majorBidi" w:cstheme="majorBidi"/>
          <w:sz w:val="24"/>
          <w:szCs w:val="24"/>
          <w:vertAlign w:val="superscript"/>
        </w:rPr>
        <w:t xml:space="preserve">2 </w:t>
      </w:r>
      <w:r w:rsidRPr="00383AFD">
        <w:rPr>
          <w:rFonts w:asciiTheme="majorBidi" w:hAnsiTheme="majorBidi" w:cstheme="majorBidi"/>
          <w:sz w:val="24"/>
          <w:szCs w:val="24"/>
        </w:rPr>
        <w:t>have an average of threshold of 173.85, standard deviation of 124.80 and threshold range of 540. The combined area of the thirteen polygons is 833,911,503.3 m</w:t>
      </w:r>
      <w:r w:rsidRPr="00383AFD">
        <w:rPr>
          <w:rFonts w:asciiTheme="majorBidi" w:hAnsiTheme="majorBidi" w:cstheme="majorBidi"/>
          <w:sz w:val="24"/>
          <w:szCs w:val="24"/>
          <w:vertAlign w:val="superscript"/>
        </w:rPr>
        <w:t>2</w:t>
      </w:r>
      <w:r w:rsidRPr="00383AFD">
        <w:rPr>
          <w:rFonts w:asciiTheme="majorBidi" w:hAnsiTheme="majorBidi" w:cstheme="majorBidi"/>
          <w:sz w:val="24"/>
          <w:szCs w:val="24"/>
        </w:rPr>
        <w:t xml:space="preserve"> with an average CLC of 65% with a standard deviation of 0.189.</w:t>
      </w:r>
    </w:p>
    <w:p w:rsidR="006A0A02" w:rsidRPr="00383AFD" w:rsidRDefault="006A0A02" w:rsidP="006A0A02">
      <w:pPr>
        <w:spacing w:line="240" w:lineRule="auto"/>
        <w:rPr>
          <w:rFonts w:asciiTheme="majorBidi" w:hAnsiTheme="majorBidi" w:cstheme="majorBidi"/>
          <w:sz w:val="24"/>
          <w:szCs w:val="24"/>
          <w:u w:val="single"/>
        </w:rPr>
      </w:pPr>
      <w:r w:rsidRPr="00383AFD">
        <w:rPr>
          <w:rFonts w:asciiTheme="majorBidi" w:hAnsiTheme="majorBidi" w:cstheme="majorBidi"/>
          <w:sz w:val="24"/>
          <w:szCs w:val="24"/>
          <w:u w:val="single"/>
        </w:rPr>
        <w:t>South Branch Potomac, West Virginia</w:t>
      </w:r>
    </w:p>
    <w:p w:rsidR="006A0A02" w:rsidRPr="00383AFD" w:rsidRDefault="006A0A02" w:rsidP="006A0A02">
      <w:pPr>
        <w:spacing w:line="240" w:lineRule="auto"/>
        <w:rPr>
          <w:rFonts w:asciiTheme="majorBidi" w:hAnsiTheme="majorBidi" w:cstheme="majorBidi"/>
          <w:sz w:val="24"/>
          <w:szCs w:val="24"/>
        </w:rPr>
      </w:pPr>
      <w:r w:rsidRPr="00383AFD">
        <w:rPr>
          <w:rFonts w:asciiTheme="majorBidi" w:hAnsiTheme="majorBidi" w:cstheme="majorBidi"/>
          <w:sz w:val="24"/>
          <w:szCs w:val="24"/>
        </w:rPr>
        <w:t>The South Branch Potomac sub-basin located in north-eastern West Virginia is part of the region defined as valleys and ridges of the Appalachian Highlands.  This region is defined by its humid climate and mountainous terrain. The South Branch Potomac sub-basin has a mean elevation of 667 m and average slope of 30.4%.  The HU has three density partitions that are applied to the twenty-four separate polygons within the sub-basin. The average CLC for the sub-basin is 72% with a standard deviation of 0.104.</w:t>
      </w:r>
    </w:p>
    <w:p w:rsidR="006A0A02" w:rsidRPr="00383AFD" w:rsidRDefault="006A0A02" w:rsidP="006A0A02">
      <w:pPr>
        <w:spacing w:line="240" w:lineRule="auto"/>
        <w:rPr>
          <w:rFonts w:asciiTheme="majorBidi" w:hAnsiTheme="majorBidi" w:cstheme="majorBidi"/>
          <w:sz w:val="24"/>
          <w:szCs w:val="24"/>
        </w:rPr>
      </w:pPr>
      <w:r w:rsidRPr="00383AFD">
        <w:rPr>
          <w:rFonts w:asciiTheme="majorBidi" w:hAnsiTheme="majorBidi" w:cstheme="majorBidi"/>
          <w:sz w:val="24"/>
          <w:szCs w:val="24"/>
        </w:rPr>
        <w:t>Seven polygons grouped by a density of 0.8939 km per km</w:t>
      </w:r>
      <w:r w:rsidRPr="00383AFD">
        <w:rPr>
          <w:rFonts w:asciiTheme="majorBidi" w:hAnsiTheme="majorBidi" w:cstheme="majorBidi"/>
          <w:sz w:val="24"/>
          <w:szCs w:val="24"/>
          <w:vertAlign w:val="superscript"/>
        </w:rPr>
        <w:t>2</w:t>
      </w:r>
      <w:r w:rsidRPr="00383AFD">
        <w:rPr>
          <w:rFonts w:asciiTheme="majorBidi" w:hAnsiTheme="majorBidi" w:cstheme="majorBidi"/>
          <w:sz w:val="24"/>
          <w:szCs w:val="24"/>
        </w:rPr>
        <w:t xml:space="preserve"> have an average threshold of 437.14, a standard deviation of 118.00 and threshold range of 350. The combined area of the seven polygons is 262,605,803.77 m</w:t>
      </w:r>
      <w:r w:rsidRPr="00383AFD">
        <w:rPr>
          <w:rFonts w:asciiTheme="majorBidi" w:hAnsiTheme="majorBidi" w:cstheme="majorBidi"/>
          <w:sz w:val="24"/>
          <w:szCs w:val="24"/>
          <w:vertAlign w:val="superscript"/>
        </w:rPr>
        <w:t>2</w:t>
      </w:r>
      <w:r w:rsidRPr="00383AFD">
        <w:rPr>
          <w:rFonts w:asciiTheme="majorBidi" w:hAnsiTheme="majorBidi" w:cstheme="majorBidi"/>
          <w:sz w:val="24"/>
          <w:szCs w:val="24"/>
        </w:rPr>
        <w:t xml:space="preserve"> with an average CLC of 62% with a standard deviation of 0.140.</w:t>
      </w:r>
    </w:p>
    <w:p w:rsidR="006A0A02" w:rsidRPr="00383AFD" w:rsidRDefault="006A0A02" w:rsidP="006A0A02">
      <w:pPr>
        <w:spacing w:line="240" w:lineRule="auto"/>
        <w:rPr>
          <w:rFonts w:asciiTheme="majorBidi" w:hAnsiTheme="majorBidi" w:cstheme="majorBidi"/>
          <w:sz w:val="24"/>
          <w:szCs w:val="24"/>
        </w:rPr>
      </w:pPr>
      <w:r w:rsidRPr="00383AFD">
        <w:rPr>
          <w:rFonts w:asciiTheme="majorBidi" w:hAnsiTheme="majorBidi" w:cstheme="majorBidi"/>
          <w:sz w:val="24"/>
          <w:szCs w:val="24"/>
        </w:rPr>
        <w:lastRenderedPageBreak/>
        <w:t>Two polygons grouped by a density of 1.4011 km per km</w:t>
      </w:r>
      <w:r w:rsidRPr="00383AFD">
        <w:rPr>
          <w:rFonts w:asciiTheme="majorBidi" w:hAnsiTheme="majorBidi" w:cstheme="majorBidi"/>
          <w:sz w:val="24"/>
          <w:szCs w:val="24"/>
          <w:vertAlign w:val="superscript"/>
        </w:rPr>
        <w:t>2</w:t>
      </w:r>
      <w:r w:rsidRPr="00383AFD">
        <w:rPr>
          <w:rFonts w:asciiTheme="majorBidi" w:hAnsiTheme="majorBidi" w:cstheme="majorBidi"/>
          <w:sz w:val="24"/>
          <w:szCs w:val="24"/>
        </w:rPr>
        <w:t xml:space="preserve"> have an average threshold of 355, standard deviation of 213.93 and threshold range of 50.  The combined area of the two polygons is 2,764,300,148.23 m</w:t>
      </w:r>
      <w:r w:rsidRPr="00383AFD">
        <w:rPr>
          <w:rFonts w:asciiTheme="majorBidi" w:hAnsiTheme="majorBidi" w:cstheme="majorBidi"/>
          <w:sz w:val="24"/>
          <w:szCs w:val="24"/>
          <w:vertAlign w:val="superscript"/>
        </w:rPr>
        <w:t>2</w:t>
      </w:r>
      <w:r w:rsidRPr="00383AFD">
        <w:rPr>
          <w:rFonts w:asciiTheme="majorBidi" w:hAnsiTheme="majorBidi" w:cstheme="majorBidi"/>
          <w:sz w:val="24"/>
          <w:szCs w:val="24"/>
        </w:rPr>
        <w:t xml:space="preserve"> with an average CLC of 74% with a standard deviation of 0.063.</w:t>
      </w:r>
    </w:p>
    <w:p w:rsidR="006A0A02" w:rsidRPr="00383AFD" w:rsidRDefault="006A0A02" w:rsidP="006A0A02">
      <w:pPr>
        <w:spacing w:line="240" w:lineRule="auto"/>
        <w:rPr>
          <w:rFonts w:asciiTheme="majorBidi" w:hAnsiTheme="majorBidi" w:cstheme="majorBidi"/>
          <w:sz w:val="24"/>
          <w:szCs w:val="24"/>
        </w:rPr>
      </w:pPr>
      <w:r w:rsidRPr="00383AFD">
        <w:rPr>
          <w:rFonts w:asciiTheme="majorBidi" w:hAnsiTheme="majorBidi" w:cstheme="majorBidi"/>
          <w:sz w:val="24"/>
          <w:szCs w:val="24"/>
        </w:rPr>
        <w:t>Thirteen polygons grouped by a density of 2.2156 km per km</w:t>
      </w:r>
      <w:r w:rsidRPr="00383AFD">
        <w:rPr>
          <w:rFonts w:asciiTheme="majorBidi" w:hAnsiTheme="majorBidi" w:cstheme="majorBidi"/>
          <w:sz w:val="24"/>
          <w:szCs w:val="24"/>
          <w:vertAlign w:val="superscript"/>
        </w:rPr>
        <w:t xml:space="preserve">2 </w:t>
      </w:r>
      <w:r w:rsidRPr="00383AFD">
        <w:rPr>
          <w:rFonts w:asciiTheme="majorBidi" w:hAnsiTheme="majorBidi" w:cstheme="majorBidi"/>
          <w:sz w:val="24"/>
          <w:szCs w:val="24"/>
        </w:rPr>
        <w:t>have an average of threshold of 245, standard deviation of 41.23 and threshold range of 160. The combined area of the thirteen polygons is 824,410,270.22 m</w:t>
      </w:r>
      <w:r w:rsidRPr="00383AFD">
        <w:rPr>
          <w:rFonts w:asciiTheme="majorBidi" w:hAnsiTheme="majorBidi" w:cstheme="majorBidi"/>
          <w:sz w:val="24"/>
          <w:szCs w:val="24"/>
          <w:vertAlign w:val="superscript"/>
        </w:rPr>
        <w:t>2</w:t>
      </w:r>
      <w:r w:rsidRPr="00383AFD">
        <w:rPr>
          <w:rFonts w:asciiTheme="majorBidi" w:hAnsiTheme="majorBidi" w:cstheme="majorBidi"/>
          <w:sz w:val="24"/>
          <w:szCs w:val="24"/>
        </w:rPr>
        <w:t xml:space="preserve"> with an average CLC of 76% with a standard deviation of 0.047.</w:t>
      </w:r>
    </w:p>
    <w:p w:rsidR="006A0A02" w:rsidRPr="00383AFD" w:rsidRDefault="006A0A02" w:rsidP="0087652B">
      <w:pPr>
        <w:rPr>
          <w:rFonts w:asciiTheme="majorBidi" w:hAnsiTheme="majorBidi" w:cstheme="majorBidi"/>
          <w:b/>
          <w:bCs/>
          <w:sz w:val="24"/>
          <w:szCs w:val="24"/>
        </w:rPr>
      </w:pPr>
    </w:p>
    <w:tbl>
      <w:tblPr>
        <w:tblStyle w:val="TableGrid"/>
        <w:tblW w:w="0" w:type="auto"/>
        <w:tblLook w:val="04A0" w:firstRow="1" w:lastRow="0" w:firstColumn="1" w:lastColumn="0" w:noHBand="0" w:noVBand="1"/>
      </w:tblPr>
      <w:tblGrid>
        <w:gridCol w:w="9350"/>
      </w:tblGrid>
      <w:tr w:rsidR="00814CA5" w:rsidRPr="00383AFD" w:rsidTr="00C5446F">
        <w:tc>
          <w:tcPr>
            <w:tcW w:w="9350" w:type="dxa"/>
          </w:tcPr>
          <w:p w:rsidR="00814CA5" w:rsidRPr="00383AFD" w:rsidRDefault="00814CA5" w:rsidP="00383AFD">
            <w:pPr>
              <w:jc w:val="center"/>
              <w:rPr>
                <w:rFonts w:asciiTheme="majorBidi" w:hAnsiTheme="majorBidi" w:cstheme="majorBidi"/>
              </w:rPr>
            </w:pPr>
            <w:r w:rsidRPr="00383AFD">
              <w:rPr>
                <w:rFonts w:asciiTheme="majorBidi" w:hAnsiTheme="majorBidi" w:cstheme="majorBidi"/>
                <w:noProof/>
              </w:rPr>
              <w:drawing>
                <wp:inline distT="0" distB="0" distL="0" distR="0" wp14:anchorId="6B307E7B" wp14:editId="3E711D22">
                  <wp:extent cx="5486400" cy="461478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nal.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4614789"/>
                          </a:xfrm>
                          <a:prstGeom prst="rect">
                            <a:avLst/>
                          </a:prstGeom>
                        </pic:spPr>
                      </pic:pic>
                    </a:graphicData>
                  </a:graphic>
                </wp:inline>
              </w:drawing>
            </w:r>
          </w:p>
        </w:tc>
      </w:tr>
      <w:tr w:rsidR="00814CA5" w:rsidRPr="00383AFD" w:rsidTr="00C5446F">
        <w:tc>
          <w:tcPr>
            <w:tcW w:w="9350" w:type="dxa"/>
          </w:tcPr>
          <w:p w:rsidR="00814CA5" w:rsidRPr="00383AFD" w:rsidRDefault="00814CA5" w:rsidP="00383AFD">
            <w:pPr>
              <w:jc w:val="center"/>
              <w:rPr>
                <w:rFonts w:asciiTheme="majorBidi" w:hAnsiTheme="majorBidi" w:cstheme="majorBidi"/>
              </w:rPr>
            </w:pPr>
          </w:p>
        </w:tc>
      </w:tr>
    </w:tbl>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tbl>
      <w:tblPr>
        <w:tblW w:w="6251" w:type="dxa"/>
        <w:jc w:val="center"/>
        <w:tblLook w:val="04A0" w:firstRow="1" w:lastRow="0" w:firstColumn="1" w:lastColumn="0" w:noHBand="0" w:noVBand="1"/>
      </w:tblPr>
      <w:tblGrid>
        <w:gridCol w:w="880"/>
        <w:gridCol w:w="1610"/>
        <w:gridCol w:w="1343"/>
        <w:gridCol w:w="1238"/>
        <w:gridCol w:w="1180"/>
      </w:tblGrid>
      <w:tr w:rsidR="00814CA5" w:rsidRPr="00383AFD" w:rsidTr="00C5446F">
        <w:trPr>
          <w:trHeight w:val="300"/>
          <w:jc w:val="center"/>
        </w:trPr>
        <w:tc>
          <w:tcPr>
            <w:tcW w:w="880" w:type="dxa"/>
            <w:tcBorders>
              <w:top w:val="single" w:sz="4" w:space="0" w:color="9BC2E6"/>
              <w:left w:val="single" w:sz="4" w:space="0" w:color="9BC2E6"/>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bookmarkStart w:id="5" w:name="RANGE!A1:E15"/>
            <w:r w:rsidRPr="00383AFD">
              <w:rPr>
                <w:rFonts w:asciiTheme="majorBidi" w:eastAsia="Times New Roman" w:hAnsiTheme="majorBidi" w:cstheme="majorBidi"/>
                <w:b/>
                <w:bCs/>
                <w:color w:val="FFFFFF"/>
              </w:rPr>
              <w:t>ID</w:t>
            </w:r>
            <w:bookmarkEnd w:id="5"/>
          </w:p>
        </w:tc>
        <w:tc>
          <w:tcPr>
            <w:tcW w:w="161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area</w:t>
            </w:r>
          </w:p>
        </w:tc>
        <w:tc>
          <w:tcPr>
            <w:tcW w:w="1343"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DENSITY</w:t>
            </w:r>
          </w:p>
        </w:tc>
        <w:tc>
          <w:tcPr>
            <w:tcW w:w="1238"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Threshold</w:t>
            </w:r>
          </w:p>
        </w:tc>
        <w:tc>
          <w:tcPr>
            <w:tcW w:w="1180" w:type="dxa"/>
            <w:tcBorders>
              <w:top w:val="single" w:sz="4" w:space="0" w:color="9BC2E6"/>
              <w:left w:val="nil"/>
              <w:bottom w:val="single" w:sz="4" w:space="0" w:color="9BC2E6"/>
              <w:right w:val="single" w:sz="4" w:space="0" w:color="9BC2E6"/>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CLC</w:t>
            </w:r>
          </w:p>
        </w:tc>
      </w:tr>
      <w:tr w:rsidR="00814CA5" w:rsidRPr="00383AFD" w:rsidTr="00C5446F">
        <w:trPr>
          <w:trHeight w:val="300"/>
          <w:jc w:val="center"/>
        </w:trPr>
        <w:tc>
          <w:tcPr>
            <w:tcW w:w="88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w:t>
            </w:r>
          </w:p>
        </w:tc>
        <w:tc>
          <w:tcPr>
            <w:tcW w:w="161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15155054.47</w:t>
            </w:r>
          </w:p>
        </w:tc>
        <w:tc>
          <w:tcPr>
            <w:tcW w:w="1343"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2.3580</w:t>
            </w:r>
          </w:p>
        </w:tc>
        <w:tc>
          <w:tcPr>
            <w:tcW w:w="1238"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150</w:t>
            </w: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0.8120</w:t>
            </w:r>
          </w:p>
        </w:tc>
      </w:tr>
      <w:tr w:rsidR="00814CA5" w:rsidRPr="00383AFD" w:rsidTr="00C5446F">
        <w:trPr>
          <w:trHeight w:val="300"/>
          <w:jc w:val="center"/>
        </w:trPr>
        <w:tc>
          <w:tcPr>
            <w:tcW w:w="88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w:t>
            </w:r>
          </w:p>
        </w:tc>
        <w:tc>
          <w:tcPr>
            <w:tcW w:w="161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15675689.52</w:t>
            </w:r>
          </w:p>
        </w:tc>
        <w:tc>
          <w:tcPr>
            <w:tcW w:w="1343"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1.3542</w:t>
            </w:r>
          </w:p>
        </w:tc>
        <w:tc>
          <w:tcPr>
            <w:tcW w:w="1238"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160</w:t>
            </w: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0.8432</w:t>
            </w:r>
          </w:p>
        </w:tc>
      </w:tr>
      <w:tr w:rsidR="00814CA5" w:rsidRPr="00383AFD" w:rsidTr="00C5446F">
        <w:trPr>
          <w:trHeight w:val="300"/>
          <w:jc w:val="center"/>
        </w:trPr>
        <w:tc>
          <w:tcPr>
            <w:tcW w:w="88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w:t>
            </w:r>
          </w:p>
        </w:tc>
        <w:tc>
          <w:tcPr>
            <w:tcW w:w="161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137611473.15</w:t>
            </w:r>
          </w:p>
        </w:tc>
        <w:tc>
          <w:tcPr>
            <w:tcW w:w="1343"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2.3580</w:t>
            </w:r>
          </w:p>
        </w:tc>
        <w:tc>
          <w:tcPr>
            <w:tcW w:w="1238"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130</w:t>
            </w: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0.7810</w:t>
            </w:r>
          </w:p>
        </w:tc>
      </w:tr>
      <w:tr w:rsidR="00814CA5" w:rsidRPr="00383AFD" w:rsidTr="00C5446F">
        <w:trPr>
          <w:trHeight w:val="300"/>
          <w:jc w:val="center"/>
        </w:trPr>
        <w:tc>
          <w:tcPr>
            <w:tcW w:w="88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w:t>
            </w:r>
          </w:p>
        </w:tc>
        <w:tc>
          <w:tcPr>
            <w:tcW w:w="161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67658747.60</w:t>
            </w:r>
          </w:p>
        </w:tc>
        <w:tc>
          <w:tcPr>
            <w:tcW w:w="1343"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2.3580</w:t>
            </w:r>
          </w:p>
        </w:tc>
        <w:tc>
          <w:tcPr>
            <w:tcW w:w="1238"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140</w:t>
            </w: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0.7638</w:t>
            </w:r>
          </w:p>
        </w:tc>
      </w:tr>
      <w:tr w:rsidR="00814CA5" w:rsidRPr="00383AFD" w:rsidTr="00C5446F">
        <w:trPr>
          <w:trHeight w:val="300"/>
          <w:jc w:val="center"/>
        </w:trPr>
        <w:tc>
          <w:tcPr>
            <w:tcW w:w="88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5</w:t>
            </w:r>
          </w:p>
        </w:tc>
        <w:tc>
          <w:tcPr>
            <w:tcW w:w="161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16622862.49</w:t>
            </w:r>
          </w:p>
        </w:tc>
        <w:tc>
          <w:tcPr>
            <w:tcW w:w="1343"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0.8558</w:t>
            </w:r>
          </w:p>
        </w:tc>
        <w:tc>
          <w:tcPr>
            <w:tcW w:w="1238"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450</w:t>
            </w: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0.5363</w:t>
            </w:r>
          </w:p>
        </w:tc>
      </w:tr>
      <w:tr w:rsidR="00814CA5" w:rsidRPr="00383AFD" w:rsidTr="00C5446F">
        <w:trPr>
          <w:trHeight w:val="300"/>
          <w:jc w:val="center"/>
        </w:trPr>
        <w:tc>
          <w:tcPr>
            <w:tcW w:w="88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6</w:t>
            </w:r>
          </w:p>
        </w:tc>
        <w:tc>
          <w:tcPr>
            <w:tcW w:w="161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17174973.99</w:t>
            </w:r>
          </w:p>
        </w:tc>
        <w:tc>
          <w:tcPr>
            <w:tcW w:w="1343"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1.3542</w:t>
            </w:r>
          </w:p>
        </w:tc>
        <w:tc>
          <w:tcPr>
            <w:tcW w:w="1238"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330</w:t>
            </w: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0.6866</w:t>
            </w:r>
          </w:p>
        </w:tc>
      </w:tr>
      <w:tr w:rsidR="00814CA5" w:rsidRPr="00383AFD" w:rsidTr="00C5446F">
        <w:trPr>
          <w:trHeight w:val="300"/>
          <w:jc w:val="center"/>
        </w:trPr>
        <w:tc>
          <w:tcPr>
            <w:tcW w:w="88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7</w:t>
            </w:r>
          </w:p>
        </w:tc>
        <w:tc>
          <w:tcPr>
            <w:tcW w:w="161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41486046.33</w:t>
            </w:r>
          </w:p>
        </w:tc>
        <w:tc>
          <w:tcPr>
            <w:tcW w:w="1343"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0.8558</w:t>
            </w:r>
          </w:p>
        </w:tc>
        <w:tc>
          <w:tcPr>
            <w:tcW w:w="1238"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530</w:t>
            </w: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0.7353</w:t>
            </w:r>
          </w:p>
        </w:tc>
      </w:tr>
      <w:tr w:rsidR="00814CA5" w:rsidRPr="00383AFD" w:rsidTr="00C5446F">
        <w:trPr>
          <w:trHeight w:val="300"/>
          <w:jc w:val="center"/>
        </w:trPr>
        <w:tc>
          <w:tcPr>
            <w:tcW w:w="88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8</w:t>
            </w:r>
          </w:p>
        </w:tc>
        <w:tc>
          <w:tcPr>
            <w:tcW w:w="161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15737310.26</w:t>
            </w:r>
          </w:p>
        </w:tc>
        <w:tc>
          <w:tcPr>
            <w:tcW w:w="1343"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1.3542</w:t>
            </w:r>
          </w:p>
        </w:tc>
        <w:tc>
          <w:tcPr>
            <w:tcW w:w="1238"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1530</w:t>
            </w: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0.9488</w:t>
            </w:r>
          </w:p>
        </w:tc>
      </w:tr>
      <w:tr w:rsidR="00814CA5" w:rsidRPr="00383AFD" w:rsidTr="00C5446F">
        <w:trPr>
          <w:trHeight w:val="300"/>
          <w:jc w:val="center"/>
        </w:trPr>
        <w:tc>
          <w:tcPr>
            <w:tcW w:w="88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9</w:t>
            </w:r>
          </w:p>
        </w:tc>
        <w:tc>
          <w:tcPr>
            <w:tcW w:w="161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195523471.87</w:t>
            </w:r>
          </w:p>
        </w:tc>
        <w:tc>
          <w:tcPr>
            <w:tcW w:w="1343"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0.8558</w:t>
            </w:r>
          </w:p>
        </w:tc>
        <w:tc>
          <w:tcPr>
            <w:tcW w:w="1238"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660</w:t>
            </w: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0.7178</w:t>
            </w:r>
          </w:p>
        </w:tc>
      </w:tr>
      <w:tr w:rsidR="00814CA5" w:rsidRPr="00383AFD" w:rsidTr="00C5446F">
        <w:trPr>
          <w:trHeight w:val="300"/>
          <w:jc w:val="center"/>
        </w:trPr>
        <w:tc>
          <w:tcPr>
            <w:tcW w:w="88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10</w:t>
            </w:r>
          </w:p>
        </w:tc>
        <w:tc>
          <w:tcPr>
            <w:tcW w:w="161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19817600.28</w:t>
            </w:r>
          </w:p>
        </w:tc>
        <w:tc>
          <w:tcPr>
            <w:tcW w:w="1343"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0.8558</w:t>
            </w:r>
          </w:p>
        </w:tc>
        <w:tc>
          <w:tcPr>
            <w:tcW w:w="1238"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1610</w:t>
            </w: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0.6828</w:t>
            </w:r>
          </w:p>
        </w:tc>
      </w:tr>
      <w:tr w:rsidR="00814CA5" w:rsidRPr="00383AFD" w:rsidTr="00C5446F">
        <w:trPr>
          <w:trHeight w:val="300"/>
          <w:jc w:val="center"/>
        </w:trPr>
        <w:tc>
          <w:tcPr>
            <w:tcW w:w="88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11</w:t>
            </w:r>
          </w:p>
        </w:tc>
        <w:tc>
          <w:tcPr>
            <w:tcW w:w="161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79315353.26</w:t>
            </w:r>
          </w:p>
        </w:tc>
        <w:tc>
          <w:tcPr>
            <w:tcW w:w="1343"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2.3580</w:t>
            </w:r>
          </w:p>
        </w:tc>
        <w:tc>
          <w:tcPr>
            <w:tcW w:w="1238"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60</w:t>
            </w: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0.6341</w:t>
            </w:r>
          </w:p>
        </w:tc>
      </w:tr>
      <w:tr w:rsidR="00814CA5" w:rsidRPr="00383AFD" w:rsidTr="00C5446F">
        <w:trPr>
          <w:trHeight w:val="300"/>
          <w:jc w:val="center"/>
        </w:trPr>
        <w:tc>
          <w:tcPr>
            <w:tcW w:w="88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12</w:t>
            </w:r>
          </w:p>
        </w:tc>
        <w:tc>
          <w:tcPr>
            <w:tcW w:w="161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212989444.79</w:t>
            </w:r>
          </w:p>
        </w:tc>
        <w:tc>
          <w:tcPr>
            <w:tcW w:w="1343"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0.8558</w:t>
            </w:r>
          </w:p>
        </w:tc>
        <w:tc>
          <w:tcPr>
            <w:tcW w:w="1238"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1190</w:t>
            </w: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0.8187</w:t>
            </w:r>
          </w:p>
        </w:tc>
      </w:tr>
      <w:tr w:rsidR="00814CA5" w:rsidRPr="00383AFD" w:rsidTr="00C5446F">
        <w:trPr>
          <w:trHeight w:val="300"/>
          <w:jc w:val="center"/>
        </w:trPr>
        <w:tc>
          <w:tcPr>
            <w:tcW w:w="88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13</w:t>
            </w:r>
          </w:p>
        </w:tc>
        <w:tc>
          <w:tcPr>
            <w:tcW w:w="161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23918029.82</w:t>
            </w:r>
          </w:p>
        </w:tc>
        <w:tc>
          <w:tcPr>
            <w:tcW w:w="1343"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0.8558</w:t>
            </w:r>
          </w:p>
        </w:tc>
        <w:tc>
          <w:tcPr>
            <w:tcW w:w="1238"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530</w:t>
            </w:r>
          </w:p>
        </w:tc>
        <w:tc>
          <w:tcPr>
            <w:tcW w:w="118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0.6496</w:t>
            </w:r>
          </w:p>
        </w:tc>
      </w:tr>
      <w:tr w:rsidR="00814CA5" w:rsidRPr="00383AFD" w:rsidTr="00C5446F">
        <w:trPr>
          <w:trHeight w:val="300"/>
          <w:jc w:val="center"/>
        </w:trPr>
        <w:tc>
          <w:tcPr>
            <w:tcW w:w="88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14</w:t>
            </w:r>
          </w:p>
        </w:tc>
        <w:tc>
          <w:tcPr>
            <w:tcW w:w="161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1533986365.43</w:t>
            </w:r>
          </w:p>
        </w:tc>
        <w:tc>
          <w:tcPr>
            <w:tcW w:w="1343"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1.3542</w:t>
            </w:r>
          </w:p>
        </w:tc>
        <w:tc>
          <w:tcPr>
            <w:tcW w:w="1238"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310</w:t>
            </w:r>
          </w:p>
        </w:tc>
        <w:tc>
          <w:tcPr>
            <w:tcW w:w="118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0.7325</w:t>
            </w:r>
          </w:p>
        </w:tc>
      </w:tr>
    </w:tbl>
    <w:p w:rsidR="00814CA5" w:rsidRPr="00383AFD" w:rsidRDefault="00814CA5" w:rsidP="00383AFD">
      <w:pPr>
        <w:jc w:val="center"/>
        <w:rPr>
          <w:rFonts w:asciiTheme="majorBidi" w:hAnsiTheme="majorBidi" w:cstheme="majorBidi"/>
        </w:rPr>
      </w:pPr>
    </w:p>
    <w:tbl>
      <w:tblPr>
        <w:tblW w:w="5540" w:type="dxa"/>
        <w:jc w:val="center"/>
        <w:tblLook w:val="04A0" w:firstRow="1" w:lastRow="0" w:firstColumn="1" w:lastColumn="0" w:noHBand="0" w:noVBand="1"/>
      </w:tblPr>
      <w:tblGrid>
        <w:gridCol w:w="1160"/>
        <w:gridCol w:w="1041"/>
        <w:gridCol w:w="1371"/>
        <w:gridCol w:w="1200"/>
        <w:gridCol w:w="960"/>
      </w:tblGrid>
      <w:tr w:rsidR="00814CA5" w:rsidRPr="00383AFD" w:rsidTr="00C5446F">
        <w:trPr>
          <w:trHeight w:val="300"/>
          <w:jc w:val="center"/>
        </w:trPr>
        <w:tc>
          <w:tcPr>
            <w:tcW w:w="1160" w:type="dxa"/>
            <w:tcBorders>
              <w:top w:val="single" w:sz="4" w:space="0" w:color="9BC2E6"/>
              <w:left w:val="single" w:sz="4" w:space="0" w:color="9BC2E6"/>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p>
        </w:tc>
        <w:tc>
          <w:tcPr>
            <w:tcW w:w="96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CLC</w:t>
            </w:r>
          </w:p>
        </w:tc>
        <w:tc>
          <w:tcPr>
            <w:tcW w:w="126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Threshold</w:t>
            </w:r>
          </w:p>
        </w:tc>
        <w:tc>
          <w:tcPr>
            <w:tcW w:w="120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Elevation</w:t>
            </w:r>
          </w:p>
        </w:tc>
        <w:tc>
          <w:tcPr>
            <w:tcW w:w="960" w:type="dxa"/>
            <w:tcBorders>
              <w:top w:val="single" w:sz="4" w:space="0" w:color="9BC2E6"/>
              <w:left w:val="nil"/>
              <w:bottom w:val="single" w:sz="4" w:space="0" w:color="9BC2E6"/>
              <w:right w:val="single" w:sz="4" w:space="0" w:color="9BC2E6"/>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Slope</w:t>
            </w:r>
          </w:p>
        </w:tc>
      </w:tr>
      <w:tr w:rsidR="00814CA5" w:rsidRPr="00383AFD" w:rsidTr="00C5446F">
        <w:trPr>
          <w:trHeight w:val="300"/>
          <w:jc w:val="center"/>
        </w:trPr>
        <w:tc>
          <w:tcPr>
            <w:tcW w:w="116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Max</w:t>
            </w:r>
          </w:p>
        </w:tc>
        <w:tc>
          <w:tcPr>
            <w:tcW w:w="9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0.948808</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1610</w:t>
            </w:r>
          </w:p>
        </w:tc>
        <w:tc>
          <w:tcPr>
            <w:tcW w:w="120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p>
        </w:tc>
        <w:tc>
          <w:tcPr>
            <w:tcW w:w="96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sz w:val="20"/>
                <w:szCs w:val="20"/>
              </w:rPr>
            </w:pPr>
          </w:p>
        </w:tc>
      </w:tr>
      <w:tr w:rsidR="00814CA5" w:rsidRPr="00383AFD" w:rsidTr="00C5446F">
        <w:trPr>
          <w:trHeight w:val="300"/>
          <w:jc w:val="center"/>
        </w:trPr>
        <w:tc>
          <w:tcPr>
            <w:tcW w:w="116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Min</w:t>
            </w:r>
          </w:p>
        </w:tc>
        <w:tc>
          <w:tcPr>
            <w:tcW w:w="9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0.536252</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60</w:t>
            </w:r>
          </w:p>
        </w:tc>
        <w:tc>
          <w:tcPr>
            <w:tcW w:w="120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p>
        </w:tc>
        <w:tc>
          <w:tcPr>
            <w:tcW w:w="96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sz w:val="20"/>
                <w:szCs w:val="20"/>
              </w:rPr>
            </w:pPr>
          </w:p>
        </w:tc>
      </w:tr>
      <w:tr w:rsidR="00814CA5" w:rsidRPr="00383AFD" w:rsidTr="00C5446F">
        <w:trPr>
          <w:trHeight w:val="300"/>
          <w:jc w:val="center"/>
        </w:trPr>
        <w:tc>
          <w:tcPr>
            <w:tcW w:w="116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Mean</w:t>
            </w:r>
          </w:p>
        </w:tc>
        <w:tc>
          <w:tcPr>
            <w:tcW w:w="9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0.738749</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555.7142857</w:t>
            </w:r>
          </w:p>
        </w:tc>
        <w:tc>
          <w:tcPr>
            <w:tcW w:w="1200" w:type="dxa"/>
            <w:tcBorders>
              <w:top w:val="single" w:sz="4" w:space="0" w:color="9BC2E6"/>
              <w:left w:val="nil"/>
              <w:bottom w:val="single" w:sz="4" w:space="0" w:color="9BC2E6"/>
              <w:right w:val="nil"/>
            </w:tcBorders>
            <w:shd w:val="clear" w:color="DDEBF7" w:fill="DDEBF7"/>
            <w:noWrap/>
            <w:vAlign w:val="center"/>
            <w:hideMark/>
          </w:tcPr>
          <w:p w:rsidR="00814CA5" w:rsidRPr="00383AFD" w:rsidRDefault="00814CA5" w:rsidP="00383AFD">
            <w:pPr>
              <w:spacing w:after="0" w:line="240" w:lineRule="auto"/>
              <w:jc w:val="center"/>
              <w:rPr>
                <w:rFonts w:asciiTheme="majorBidi" w:eastAsia="Times New Roman" w:hAnsiTheme="majorBidi" w:cstheme="majorBidi"/>
                <w:color w:val="000000"/>
                <w:sz w:val="20"/>
                <w:szCs w:val="20"/>
              </w:rPr>
            </w:pPr>
            <w:r w:rsidRPr="00383AFD">
              <w:rPr>
                <w:rFonts w:asciiTheme="majorBidi" w:eastAsia="Times New Roman" w:hAnsiTheme="majorBidi" w:cstheme="majorBidi"/>
                <w:color w:val="000000"/>
                <w:sz w:val="20"/>
                <w:szCs w:val="20"/>
              </w:rPr>
              <w:t>2202.57</w:t>
            </w:r>
          </w:p>
        </w:tc>
        <w:tc>
          <w:tcPr>
            <w:tcW w:w="96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26.73%</w:t>
            </w:r>
          </w:p>
        </w:tc>
      </w:tr>
      <w:tr w:rsidR="00814CA5" w:rsidRPr="00383AFD" w:rsidTr="00C5446F">
        <w:trPr>
          <w:trHeight w:val="300"/>
          <w:jc w:val="center"/>
        </w:trPr>
        <w:tc>
          <w:tcPr>
            <w:tcW w:w="116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STD</w:t>
            </w:r>
          </w:p>
        </w:tc>
        <w:tc>
          <w:tcPr>
            <w:tcW w:w="9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0.098363</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501.336988</w:t>
            </w:r>
          </w:p>
        </w:tc>
        <w:tc>
          <w:tcPr>
            <w:tcW w:w="120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209.17</w:t>
            </w:r>
          </w:p>
        </w:tc>
        <w:tc>
          <w:tcPr>
            <w:tcW w:w="96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20.29</w:t>
            </w:r>
          </w:p>
        </w:tc>
      </w:tr>
    </w:tbl>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814CA5" w:rsidRPr="00383AFD" w:rsidTr="00C5446F">
        <w:tc>
          <w:tcPr>
            <w:tcW w:w="9350" w:type="dxa"/>
          </w:tcPr>
          <w:p w:rsidR="00814CA5" w:rsidRPr="00383AFD" w:rsidRDefault="00814CA5" w:rsidP="00383AFD">
            <w:pPr>
              <w:jc w:val="center"/>
              <w:rPr>
                <w:rFonts w:asciiTheme="majorBidi" w:hAnsiTheme="majorBidi" w:cstheme="majorBidi"/>
              </w:rPr>
            </w:pPr>
            <w:r w:rsidRPr="00383AFD">
              <w:rPr>
                <w:rFonts w:asciiTheme="majorBidi" w:hAnsiTheme="majorBidi" w:cstheme="majorBidi"/>
                <w:noProof/>
              </w:rPr>
              <w:lastRenderedPageBreak/>
              <w:drawing>
                <wp:inline distT="0" distB="0" distL="0" distR="0" wp14:anchorId="14778349" wp14:editId="47F44A81">
                  <wp:extent cx="4114800" cy="3200400"/>
                  <wp:effectExtent l="0" t="0" r="0" b="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r>
      <w:tr w:rsidR="00814CA5" w:rsidRPr="00383AFD" w:rsidTr="00C5446F">
        <w:tc>
          <w:tcPr>
            <w:tcW w:w="9350" w:type="dxa"/>
          </w:tcPr>
          <w:p w:rsidR="00814CA5" w:rsidRPr="00383AFD" w:rsidRDefault="00814CA5" w:rsidP="00383AFD">
            <w:pPr>
              <w:jc w:val="center"/>
              <w:rPr>
                <w:rFonts w:asciiTheme="majorBidi" w:hAnsiTheme="majorBidi" w:cstheme="majorBidi"/>
              </w:rPr>
            </w:pPr>
          </w:p>
        </w:tc>
      </w:tr>
      <w:tr w:rsidR="00814CA5" w:rsidRPr="00383AFD" w:rsidTr="00C5446F">
        <w:tc>
          <w:tcPr>
            <w:tcW w:w="9350" w:type="dxa"/>
          </w:tcPr>
          <w:p w:rsidR="00814CA5" w:rsidRPr="00383AFD" w:rsidRDefault="00814CA5" w:rsidP="00383AFD">
            <w:pPr>
              <w:jc w:val="center"/>
              <w:rPr>
                <w:rFonts w:asciiTheme="majorBidi" w:hAnsiTheme="majorBidi" w:cstheme="majorBidi"/>
              </w:rPr>
            </w:pPr>
            <w:r w:rsidRPr="00383AFD">
              <w:rPr>
                <w:rFonts w:asciiTheme="majorBidi" w:hAnsiTheme="majorBidi" w:cstheme="majorBidi"/>
                <w:noProof/>
              </w:rPr>
              <w:drawing>
                <wp:inline distT="0" distB="0" distL="0" distR="0" wp14:anchorId="01DB1F8B" wp14:editId="4E55C175">
                  <wp:extent cx="4114800" cy="3200400"/>
                  <wp:effectExtent l="0" t="0" r="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814CA5" w:rsidRPr="00383AFD" w:rsidTr="00C5446F">
        <w:tc>
          <w:tcPr>
            <w:tcW w:w="9350" w:type="dxa"/>
          </w:tcPr>
          <w:p w:rsidR="00814CA5" w:rsidRPr="00383AFD" w:rsidRDefault="00814CA5" w:rsidP="00383AFD">
            <w:pPr>
              <w:jc w:val="center"/>
              <w:rPr>
                <w:rFonts w:asciiTheme="majorBidi" w:hAnsiTheme="majorBidi" w:cstheme="majorBidi"/>
              </w:rPr>
            </w:pPr>
          </w:p>
        </w:tc>
      </w:tr>
      <w:tr w:rsidR="00814CA5" w:rsidRPr="00383AFD" w:rsidTr="00C5446F">
        <w:tc>
          <w:tcPr>
            <w:tcW w:w="9350" w:type="dxa"/>
          </w:tcPr>
          <w:p w:rsidR="00814CA5" w:rsidRPr="00383AFD" w:rsidRDefault="00814CA5" w:rsidP="00383AFD">
            <w:pPr>
              <w:jc w:val="center"/>
              <w:rPr>
                <w:rFonts w:asciiTheme="majorBidi" w:hAnsiTheme="majorBidi" w:cstheme="majorBidi"/>
              </w:rPr>
            </w:pPr>
            <w:r w:rsidRPr="00383AFD">
              <w:rPr>
                <w:rFonts w:asciiTheme="majorBidi" w:hAnsiTheme="majorBidi" w:cstheme="majorBidi"/>
                <w:noProof/>
              </w:rPr>
              <w:lastRenderedPageBreak/>
              <w:drawing>
                <wp:inline distT="0" distB="0" distL="0" distR="0" wp14:anchorId="4AEB748E" wp14:editId="45E34E44">
                  <wp:extent cx="4114800" cy="32004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r w:rsidR="00814CA5" w:rsidRPr="00383AFD" w:rsidTr="00C5446F">
        <w:tc>
          <w:tcPr>
            <w:tcW w:w="9350" w:type="dxa"/>
          </w:tcPr>
          <w:p w:rsidR="00814CA5" w:rsidRPr="00383AFD" w:rsidRDefault="00814CA5" w:rsidP="00383AFD">
            <w:pPr>
              <w:jc w:val="center"/>
              <w:rPr>
                <w:rFonts w:asciiTheme="majorBidi" w:hAnsiTheme="majorBidi" w:cstheme="majorBidi"/>
              </w:rPr>
            </w:pPr>
          </w:p>
        </w:tc>
      </w:tr>
      <w:tr w:rsidR="00814CA5" w:rsidRPr="00383AFD" w:rsidTr="00C5446F">
        <w:tc>
          <w:tcPr>
            <w:tcW w:w="9350" w:type="dxa"/>
          </w:tcPr>
          <w:p w:rsidR="00814CA5" w:rsidRPr="00383AFD" w:rsidRDefault="00814CA5" w:rsidP="00383AFD">
            <w:pPr>
              <w:jc w:val="center"/>
              <w:rPr>
                <w:rFonts w:asciiTheme="majorBidi" w:hAnsiTheme="majorBidi" w:cstheme="majorBidi"/>
              </w:rPr>
            </w:pPr>
          </w:p>
        </w:tc>
      </w:tr>
    </w:tbl>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814CA5" w:rsidRPr="00383AFD" w:rsidTr="00C5446F">
        <w:tc>
          <w:tcPr>
            <w:tcW w:w="9350" w:type="dxa"/>
          </w:tcPr>
          <w:p w:rsidR="00814CA5" w:rsidRPr="00383AFD" w:rsidRDefault="00814CA5" w:rsidP="00383AFD">
            <w:pPr>
              <w:jc w:val="center"/>
              <w:rPr>
                <w:rFonts w:asciiTheme="majorBidi" w:hAnsiTheme="majorBidi" w:cstheme="majorBidi"/>
              </w:rPr>
            </w:pPr>
            <w:r w:rsidRPr="00383AFD">
              <w:rPr>
                <w:rFonts w:asciiTheme="majorBidi" w:hAnsiTheme="majorBidi" w:cstheme="majorBidi"/>
                <w:noProof/>
              </w:rPr>
              <w:lastRenderedPageBreak/>
              <w:drawing>
                <wp:inline distT="0" distB="0" distL="0" distR="0" wp14:anchorId="3C3E6902" wp14:editId="414F578E">
                  <wp:extent cx="5943600" cy="53778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nal.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377815"/>
                          </a:xfrm>
                          <a:prstGeom prst="rect">
                            <a:avLst/>
                          </a:prstGeom>
                        </pic:spPr>
                      </pic:pic>
                    </a:graphicData>
                  </a:graphic>
                </wp:inline>
              </w:drawing>
            </w:r>
          </w:p>
        </w:tc>
      </w:tr>
      <w:tr w:rsidR="00814CA5" w:rsidRPr="00383AFD" w:rsidTr="00C5446F">
        <w:tc>
          <w:tcPr>
            <w:tcW w:w="9350" w:type="dxa"/>
          </w:tcPr>
          <w:p w:rsidR="00814CA5" w:rsidRPr="00383AFD" w:rsidRDefault="00814CA5" w:rsidP="00383AFD">
            <w:pPr>
              <w:jc w:val="center"/>
              <w:rPr>
                <w:rFonts w:asciiTheme="majorBidi" w:hAnsiTheme="majorBidi" w:cstheme="majorBidi"/>
              </w:rPr>
            </w:pPr>
          </w:p>
        </w:tc>
      </w:tr>
    </w:tbl>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tbl>
      <w:tblPr>
        <w:tblW w:w="5820" w:type="dxa"/>
        <w:jc w:val="center"/>
        <w:tblLook w:val="04A0" w:firstRow="1" w:lastRow="0" w:firstColumn="1" w:lastColumn="0" w:noHBand="0" w:noVBand="1"/>
      </w:tblPr>
      <w:tblGrid>
        <w:gridCol w:w="600"/>
        <w:gridCol w:w="1591"/>
        <w:gridCol w:w="1280"/>
        <w:gridCol w:w="1300"/>
        <w:gridCol w:w="1200"/>
      </w:tblGrid>
      <w:tr w:rsidR="00814CA5" w:rsidRPr="00383AFD" w:rsidTr="00383AFD">
        <w:trPr>
          <w:trHeight w:val="300"/>
          <w:jc w:val="center"/>
        </w:trPr>
        <w:tc>
          <w:tcPr>
            <w:tcW w:w="600" w:type="dxa"/>
            <w:tcBorders>
              <w:top w:val="single" w:sz="4" w:space="0" w:color="9BC2E6"/>
              <w:left w:val="single" w:sz="4" w:space="0" w:color="9BC2E6"/>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bookmarkStart w:id="6" w:name="RANGE!A1:E11"/>
            <w:r w:rsidRPr="00383AFD">
              <w:rPr>
                <w:rFonts w:asciiTheme="majorBidi" w:eastAsia="Times New Roman" w:hAnsiTheme="majorBidi" w:cstheme="majorBidi"/>
                <w:b/>
                <w:bCs/>
                <w:color w:val="FFFFFF"/>
              </w:rPr>
              <w:lastRenderedPageBreak/>
              <w:t>ID</w:t>
            </w:r>
            <w:bookmarkEnd w:id="6"/>
          </w:p>
        </w:tc>
        <w:tc>
          <w:tcPr>
            <w:tcW w:w="144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area</w:t>
            </w:r>
          </w:p>
        </w:tc>
        <w:tc>
          <w:tcPr>
            <w:tcW w:w="128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DENSITY</w:t>
            </w:r>
          </w:p>
        </w:tc>
        <w:tc>
          <w:tcPr>
            <w:tcW w:w="130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Threshold</w:t>
            </w:r>
          </w:p>
        </w:tc>
        <w:tc>
          <w:tcPr>
            <w:tcW w:w="1200" w:type="dxa"/>
            <w:tcBorders>
              <w:top w:val="single" w:sz="4" w:space="0" w:color="9BC2E6"/>
              <w:left w:val="nil"/>
              <w:bottom w:val="single" w:sz="4" w:space="0" w:color="9BC2E6"/>
              <w:right w:val="single" w:sz="4" w:space="0" w:color="9BC2E6"/>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CLC</w:t>
            </w:r>
          </w:p>
        </w:tc>
      </w:tr>
      <w:tr w:rsidR="00814CA5" w:rsidRPr="00383AFD" w:rsidTr="00383AFD">
        <w:trPr>
          <w:trHeight w:val="300"/>
          <w:jc w:val="center"/>
        </w:trPr>
        <w:tc>
          <w:tcPr>
            <w:tcW w:w="60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w:t>
            </w:r>
          </w:p>
        </w:tc>
        <w:tc>
          <w:tcPr>
            <w:tcW w:w="144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217894952.91</w:t>
            </w:r>
          </w:p>
        </w:tc>
        <w:tc>
          <w:tcPr>
            <w:tcW w:w="12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1.4490</w:t>
            </w:r>
          </w:p>
        </w:tc>
        <w:tc>
          <w:tcPr>
            <w:tcW w:w="130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210.0000</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0.5442</w:t>
            </w:r>
          </w:p>
        </w:tc>
      </w:tr>
      <w:tr w:rsidR="00814CA5" w:rsidRPr="00383AFD" w:rsidTr="00383AFD">
        <w:trPr>
          <w:trHeight w:val="300"/>
          <w:jc w:val="center"/>
        </w:trPr>
        <w:tc>
          <w:tcPr>
            <w:tcW w:w="60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w:t>
            </w:r>
          </w:p>
        </w:tc>
        <w:tc>
          <w:tcPr>
            <w:tcW w:w="144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187313905.20</w:t>
            </w:r>
          </w:p>
        </w:tc>
        <w:tc>
          <w:tcPr>
            <w:tcW w:w="12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2.2604</w:t>
            </w:r>
          </w:p>
        </w:tc>
        <w:tc>
          <w:tcPr>
            <w:tcW w:w="130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130.0000</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0.6890</w:t>
            </w:r>
          </w:p>
        </w:tc>
      </w:tr>
      <w:tr w:rsidR="00814CA5" w:rsidRPr="00383AFD" w:rsidTr="00383AFD">
        <w:trPr>
          <w:trHeight w:val="300"/>
          <w:jc w:val="center"/>
        </w:trPr>
        <w:tc>
          <w:tcPr>
            <w:tcW w:w="60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w:t>
            </w:r>
          </w:p>
        </w:tc>
        <w:tc>
          <w:tcPr>
            <w:tcW w:w="144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22252037.78</w:t>
            </w:r>
          </w:p>
        </w:tc>
        <w:tc>
          <w:tcPr>
            <w:tcW w:w="12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2.2604</w:t>
            </w:r>
          </w:p>
        </w:tc>
        <w:tc>
          <w:tcPr>
            <w:tcW w:w="130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70.0000</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0.5051</w:t>
            </w:r>
          </w:p>
        </w:tc>
      </w:tr>
      <w:tr w:rsidR="00814CA5" w:rsidRPr="00383AFD" w:rsidTr="00383AFD">
        <w:trPr>
          <w:trHeight w:val="300"/>
          <w:jc w:val="center"/>
        </w:trPr>
        <w:tc>
          <w:tcPr>
            <w:tcW w:w="60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w:t>
            </w:r>
          </w:p>
        </w:tc>
        <w:tc>
          <w:tcPr>
            <w:tcW w:w="144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91853498.88</w:t>
            </w:r>
          </w:p>
        </w:tc>
        <w:tc>
          <w:tcPr>
            <w:tcW w:w="12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2.2604</w:t>
            </w:r>
          </w:p>
        </w:tc>
        <w:tc>
          <w:tcPr>
            <w:tcW w:w="130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80.0000</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0.4737</w:t>
            </w:r>
          </w:p>
        </w:tc>
      </w:tr>
      <w:tr w:rsidR="00814CA5" w:rsidRPr="00383AFD" w:rsidTr="00383AFD">
        <w:trPr>
          <w:trHeight w:val="300"/>
          <w:jc w:val="center"/>
        </w:trPr>
        <w:tc>
          <w:tcPr>
            <w:tcW w:w="60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5</w:t>
            </w:r>
          </w:p>
        </w:tc>
        <w:tc>
          <w:tcPr>
            <w:tcW w:w="144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866407.52</w:t>
            </w:r>
          </w:p>
        </w:tc>
        <w:tc>
          <w:tcPr>
            <w:tcW w:w="12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0.8889</w:t>
            </w:r>
          </w:p>
        </w:tc>
        <w:tc>
          <w:tcPr>
            <w:tcW w:w="130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270.0000</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0.9584</w:t>
            </w:r>
          </w:p>
        </w:tc>
      </w:tr>
      <w:tr w:rsidR="00814CA5" w:rsidRPr="00383AFD" w:rsidTr="00383AFD">
        <w:trPr>
          <w:trHeight w:val="300"/>
          <w:jc w:val="center"/>
        </w:trPr>
        <w:tc>
          <w:tcPr>
            <w:tcW w:w="60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6</w:t>
            </w:r>
          </w:p>
        </w:tc>
        <w:tc>
          <w:tcPr>
            <w:tcW w:w="144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17329868.36</w:t>
            </w:r>
          </w:p>
        </w:tc>
        <w:tc>
          <w:tcPr>
            <w:tcW w:w="12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0.8889</w:t>
            </w:r>
          </w:p>
        </w:tc>
        <w:tc>
          <w:tcPr>
            <w:tcW w:w="130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680.0000</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0.7324</w:t>
            </w:r>
          </w:p>
        </w:tc>
      </w:tr>
      <w:tr w:rsidR="00814CA5" w:rsidRPr="00383AFD" w:rsidTr="00383AFD">
        <w:trPr>
          <w:trHeight w:val="300"/>
          <w:jc w:val="center"/>
        </w:trPr>
        <w:tc>
          <w:tcPr>
            <w:tcW w:w="60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7</w:t>
            </w:r>
          </w:p>
        </w:tc>
        <w:tc>
          <w:tcPr>
            <w:tcW w:w="144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25609642.12</w:t>
            </w:r>
          </w:p>
        </w:tc>
        <w:tc>
          <w:tcPr>
            <w:tcW w:w="12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0.8889</w:t>
            </w:r>
          </w:p>
        </w:tc>
        <w:tc>
          <w:tcPr>
            <w:tcW w:w="130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280.0000</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0.5739</w:t>
            </w:r>
          </w:p>
        </w:tc>
      </w:tr>
      <w:tr w:rsidR="00814CA5" w:rsidRPr="00383AFD" w:rsidTr="00383AFD">
        <w:trPr>
          <w:trHeight w:val="300"/>
          <w:jc w:val="center"/>
        </w:trPr>
        <w:tc>
          <w:tcPr>
            <w:tcW w:w="60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8</w:t>
            </w:r>
          </w:p>
        </w:tc>
        <w:tc>
          <w:tcPr>
            <w:tcW w:w="144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18675155.35</w:t>
            </w:r>
          </w:p>
        </w:tc>
        <w:tc>
          <w:tcPr>
            <w:tcW w:w="12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0.8889</w:t>
            </w:r>
          </w:p>
        </w:tc>
        <w:tc>
          <w:tcPr>
            <w:tcW w:w="130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520.0000</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0.8045</w:t>
            </w:r>
          </w:p>
        </w:tc>
      </w:tr>
      <w:tr w:rsidR="00814CA5" w:rsidRPr="00383AFD" w:rsidTr="00383AFD">
        <w:trPr>
          <w:trHeight w:val="300"/>
          <w:jc w:val="center"/>
        </w:trPr>
        <w:tc>
          <w:tcPr>
            <w:tcW w:w="60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9</w:t>
            </w:r>
          </w:p>
        </w:tc>
        <w:tc>
          <w:tcPr>
            <w:tcW w:w="144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29543446.29</w:t>
            </w:r>
          </w:p>
        </w:tc>
        <w:tc>
          <w:tcPr>
            <w:tcW w:w="12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2.2604</w:t>
            </w:r>
          </w:p>
        </w:tc>
        <w:tc>
          <w:tcPr>
            <w:tcW w:w="130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230.0000</w:t>
            </w:r>
          </w:p>
        </w:tc>
        <w:tc>
          <w:tcPr>
            <w:tcW w:w="120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0.7939</w:t>
            </w:r>
          </w:p>
        </w:tc>
      </w:tr>
      <w:tr w:rsidR="00814CA5" w:rsidRPr="00383AFD" w:rsidTr="00383AFD">
        <w:trPr>
          <w:trHeight w:val="300"/>
          <w:jc w:val="center"/>
        </w:trPr>
        <w:tc>
          <w:tcPr>
            <w:tcW w:w="60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10</w:t>
            </w:r>
          </w:p>
        </w:tc>
        <w:tc>
          <w:tcPr>
            <w:tcW w:w="144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1623696561.99</w:t>
            </w:r>
          </w:p>
        </w:tc>
        <w:tc>
          <w:tcPr>
            <w:tcW w:w="12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1.4490</w:t>
            </w:r>
          </w:p>
        </w:tc>
        <w:tc>
          <w:tcPr>
            <w:tcW w:w="130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290.0000</w:t>
            </w:r>
          </w:p>
        </w:tc>
        <w:tc>
          <w:tcPr>
            <w:tcW w:w="120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0.6663</w:t>
            </w:r>
          </w:p>
        </w:tc>
      </w:tr>
    </w:tbl>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tbl>
      <w:tblPr>
        <w:tblW w:w="5820" w:type="dxa"/>
        <w:jc w:val="center"/>
        <w:tblLook w:val="04A0" w:firstRow="1" w:lastRow="0" w:firstColumn="1" w:lastColumn="0" w:noHBand="0" w:noVBand="1"/>
      </w:tblPr>
      <w:tblGrid>
        <w:gridCol w:w="1160"/>
        <w:gridCol w:w="1041"/>
        <w:gridCol w:w="1540"/>
        <w:gridCol w:w="1200"/>
        <w:gridCol w:w="960"/>
      </w:tblGrid>
      <w:tr w:rsidR="00814CA5" w:rsidRPr="00383AFD" w:rsidTr="00383AFD">
        <w:trPr>
          <w:trHeight w:val="300"/>
          <w:jc w:val="center"/>
        </w:trPr>
        <w:tc>
          <w:tcPr>
            <w:tcW w:w="1160" w:type="dxa"/>
            <w:tcBorders>
              <w:top w:val="single" w:sz="4" w:space="0" w:color="9BC2E6"/>
              <w:left w:val="single" w:sz="4" w:space="0" w:color="9BC2E6"/>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Column1</w:t>
            </w:r>
          </w:p>
        </w:tc>
        <w:tc>
          <w:tcPr>
            <w:tcW w:w="96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CLC</w:t>
            </w:r>
          </w:p>
        </w:tc>
        <w:tc>
          <w:tcPr>
            <w:tcW w:w="154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Threshold</w:t>
            </w:r>
          </w:p>
        </w:tc>
        <w:tc>
          <w:tcPr>
            <w:tcW w:w="120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Elevation</w:t>
            </w:r>
          </w:p>
        </w:tc>
        <w:tc>
          <w:tcPr>
            <w:tcW w:w="960" w:type="dxa"/>
            <w:tcBorders>
              <w:top w:val="single" w:sz="4" w:space="0" w:color="9BC2E6"/>
              <w:left w:val="nil"/>
              <w:bottom w:val="single" w:sz="4" w:space="0" w:color="9BC2E6"/>
              <w:right w:val="single" w:sz="4" w:space="0" w:color="9BC2E6"/>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Slope</w:t>
            </w:r>
          </w:p>
        </w:tc>
      </w:tr>
      <w:tr w:rsidR="00814CA5" w:rsidRPr="00383AFD" w:rsidTr="00383AFD">
        <w:trPr>
          <w:trHeight w:val="300"/>
          <w:jc w:val="center"/>
        </w:trPr>
        <w:tc>
          <w:tcPr>
            <w:tcW w:w="116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Max</w:t>
            </w:r>
          </w:p>
        </w:tc>
        <w:tc>
          <w:tcPr>
            <w:tcW w:w="9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0.473746</w:t>
            </w:r>
          </w:p>
        </w:tc>
        <w:tc>
          <w:tcPr>
            <w:tcW w:w="154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70</w:t>
            </w:r>
          </w:p>
        </w:tc>
        <w:tc>
          <w:tcPr>
            <w:tcW w:w="120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p>
        </w:tc>
        <w:tc>
          <w:tcPr>
            <w:tcW w:w="96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sz w:val="20"/>
                <w:szCs w:val="20"/>
              </w:rPr>
            </w:pPr>
          </w:p>
        </w:tc>
      </w:tr>
      <w:tr w:rsidR="00814CA5" w:rsidRPr="00383AFD" w:rsidTr="00383AFD">
        <w:trPr>
          <w:trHeight w:val="300"/>
          <w:jc w:val="center"/>
        </w:trPr>
        <w:tc>
          <w:tcPr>
            <w:tcW w:w="116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Min</w:t>
            </w:r>
          </w:p>
        </w:tc>
        <w:tc>
          <w:tcPr>
            <w:tcW w:w="9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0.958419</w:t>
            </w:r>
          </w:p>
        </w:tc>
        <w:tc>
          <w:tcPr>
            <w:tcW w:w="154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680</w:t>
            </w:r>
          </w:p>
        </w:tc>
        <w:tc>
          <w:tcPr>
            <w:tcW w:w="120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p>
        </w:tc>
        <w:tc>
          <w:tcPr>
            <w:tcW w:w="96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sz w:val="20"/>
                <w:szCs w:val="20"/>
              </w:rPr>
            </w:pPr>
          </w:p>
        </w:tc>
      </w:tr>
      <w:tr w:rsidR="00814CA5" w:rsidRPr="00383AFD" w:rsidTr="00383AFD">
        <w:trPr>
          <w:trHeight w:val="300"/>
          <w:jc w:val="center"/>
        </w:trPr>
        <w:tc>
          <w:tcPr>
            <w:tcW w:w="116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Mean</w:t>
            </w:r>
          </w:p>
        </w:tc>
        <w:tc>
          <w:tcPr>
            <w:tcW w:w="9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0.674156</w:t>
            </w:r>
          </w:p>
        </w:tc>
        <w:tc>
          <w:tcPr>
            <w:tcW w:w="154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276</w:t>
            </w:r>
          </w:p>
        </w:tc>
        <w:tc>
          <w:tcPr>
            <w:tcW w:w="120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322.06</w:t>
            </w:r>
          </w:p>
        </w:tc>
        <w:tc>
          <w:tcPr>
            <w:tcW w:w="96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7.04%</w:t>
            </w:r>
          </w:p>
        </w:tc>
      </w:tr>
      <w:tr w:rsidR="00814CA5" w:rsidRPr="00383AFD" w:rsidTr="00383AFD">
        <w:trPr>
          <w:trHeight w:val="300"/>
          <w:jc w:val="center"/>
        </w:trPr>
        <w:tc>
          <w:tcPr>
            <w:tcW w:w="116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STD</w:t>
            </w:r>
          </w:p>
        </w:tc>
        <w:tc>
          <w:tcPr>
            <w:tcW w:w="9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0.15329</w:t>
            </w:r>
          </w:p>
        </w:tc>
        <w:tc>
          <w:tcPr>
            <w:tcW w:w="154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191.9606441</w:t>
            </w:r>
          </w:p>
        </w:tc>
        <w:tc>
          <w:tcPr>
            <w:tcW w:w="120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48.6</w:t>
            </w:r>
          </w:p>
        </w:tc>
        <w:tc>
          <w:tcPr>
            <w:tcW w:w="96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6.18</w:t>
            </w:r>
          </w:p>
        </w:tc>
      </w:tr>
    </w:tbl>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814CA5" w:rsidRPr="00383AFD" w:rsidTr="00C5446F">
        <w:tc>
          <w:tcPr>
            <w:tcW w:w="9350" w:type="dxa"/>
          </w:tcPr>
          <w:p w:rsidR="00814CA5" w:rsidRPr="00383AFD" w:rsidRDefault="00814CA5" w:rsidP="00383AFD">
            <w:pPr>
              <w:jc w:val="center"/>
              <w:rPr>
                <w:rFonts w:asciiTheme="majorBidi" w:hAnsiTheme="majorBidi" w:cstheme="majorBidi"/>
              </w:rPr>
            </w:pPr>
            <w:r w:rsidRPr="00383AFD">
              <w:rPr>
                <w:rFonts w:asciiTheme="majorBidi" w:hAnsiTheme="majorBidi" w:cstheme="majorBidi"/>
                <w:noProof/>
              </w:rPr>
              <w:drawing>
                <wp:inline distT="0" distB="0" distL="0" distR="0" wp14:anchorId="1BDEB6A8" wp14:editId="4A121D3A">
                  <wp:extent cx="4114800" cy="3200400"/>
                  <wp:effectExtent l="0" t="0" r="0"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814CA5" w:rsidRPr="00383AFD" w:rsidTr="00C5446F">
        <w:tc>
          <w:tcPr>
            <w:tcW w:w="9350" w:type="dxa"/>
          </w:tcPr>
          <w:p w:rsidR="00814CA5" w:rsidRPr="00383AFD" w:rsidRDefault="00814CA5" w:rsidP="00383AFD">
            <w:pPr>
              <w:jc w:val="center"/>
              <w:rPr>
                <w:rFonts w:asciiTheme="majorBidi" w:hAnsiTheme="majorBidi" w:cstheme="majorBidi"/>
              </w:rPr>
            </w:pPr>
          </w:p>
        </w:tc>
      </w:tr>
      <w:tr w:rsidR="00814CA5" w:rsidRPr="00383AFD" w:rsidTr="00C5446F">
        <w:tc>
          <w:tcPr>
            <w:tcW w:w="9350" w:type="dxa"/>
          </w:tcPr>
          <w:p w:rsidR="00814CA5" w:rsidRPr="00383AFD" w:rsidRDefault="00814CA5" w:rsidP="00383AFD">
            <w:pPr>
              <w:jc w:val="center"/>
              <w:rPr>
                <w:rFonts w:asciiTheme="majorBidi" w:hAnsiTheme="majorBidi" w:cstheme="majorBidi"/>
              </w:rPr>
            </w:pPr>
            <w:r w:rsidRPr="00383AFD">
              <w:rPr>
                <w:rFonts w:asciiTheme="majorBidi" w:hAnsiTheme="majorBidi" w:cstheme="majorBidi"/>
                <w:noProof/>
              </w:rPr>
              <w:lastRenderedPageBreak/>
              <w:drawing>
                <wp:inline distT="0" distB="0" distL="0" distR="0" wp14:anchorId="33F81DE0" wp14:editId="509EF21E">
                  <wp:extent cx="4114800" cy="32004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r>
      <w:tr w:rsidR="00814CA5" w:rsidRPr="00383AFD" w:rsidTr="00C5446F">
        <w:tc>
          <w:tcPr>
            <w:tcW w:w="9350" w:type="dxa"/>
          </w:tcPr>
          <w:p w:rsidR="00814CA5" w:rsidRPr="00383AFD" w:rsidRDefault="00814CA5" w:rsidP="00383AFD">
            <w:pPr>
              <w:jc w:val="center"/>
              <w:rPr>
                <w:rFonts w:asciiTheme="majorBidi" w:hAnsiTheme="majorBidi" w:cstheme="majorBidi"/>
              </w:rPr>
            </w:pPr>
          </w:p>
        </w:tc>
      </w:tr>
      <w:tr w:rsidR="00814CA5" w:rsidRPr="00383AFD" w:rsidTr="00C5446F">
        <w:tc>
          <w:tcPr>
            <w:tcW w:w="9350" w:type="dxa"/>
          </w:tcPr>
          <w:p w:rsidR="00814CA5" w:rsidRPr="00383AFD" w:rsidRDefault="00814CA5" w:rsidP="00383AFD">
            <w:pPr>
              <w:jc w:val="center"/>
              <w:rPr>
                <w:rFonts w:asciiTheme="majorBidi" w:hAnsiTheme="majorBidi" w:cstheme="majorBidi"/>
              </w:rPr>
            </w:pPr>
            <w:r w:rsidRPr="00383AFD">
              <w:rPr>
                <w:rFonts w:asciiTheme="majorBidi" w:hAnsiTheme="majorBidi" w:cstheme="majorBidi"/>
                <w:noProof/>
              </w:rPr>
              <w:drawing>
                <wp:inline distT="0" distB="0" distL="0" distR="0" wp14:anchorId="7CBB3745" wp14:editId="3544521F">
                  <wp:extent cx="4114800" cy="3200400"/>
                  <wp:effectExtent l="0" t="0" r="0" b="0"/>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r>
      <w:tr w:rsidR="00814CA5" w:rsidRPr="00383AFD" w:rsidTr="00C5446F">
        <w:tc>
          <w:tcPr>
            <w:tcW w:w="9350" w:type="dxa"/>
          </w:tcPr>
          <w:p w:rsidR="00814CA5" w:rsidRPr="00383AFD" w:rsidRDefault="00814CA5" w:rsidP="00383AFD">
            <w:pPr>
              <w:jc w:val="center"/>
              <w:rPr>
                <w:rFonts w:asciiTheme="majorBidi" w:hAnsiTheme="majorBidi" w:cstheme="majorBidi"/>
              </w:rPr>
            </w:pPr>
          </w:p>
        </w:tc>
      </w:tr>
      <w:tr w:rsidR="00814CA5" w:rsidRPr="00383AFD" w:rsidTr="00C5446F">
        <w:tc>
          <w:tcPr>
            <w:tcW w:w="9350" w:type="dxa"/>
          </w:tcPr>
          <w:p w:rsidR="00814CA5" w:rsidRPr="00383AFD" w:rsidRDefault="00814CA5" w:rsidP="00383AFD">
            <w:pPr>
              <w:jc w:val="center"/>
              <w:rPr>
                <w:rFonts w:asciiTheme="majorBidi" w:hAnsiTheme="majorBidi" w:cstheme="majorBidi"/>
              </w:rPr>
            </w:pPr>
          </w:p>
        </w:tc>
      </w:tr>
    </w:tbl>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814CA5" w:rsidRPr="00383AFD" w:rsidTr="00C5446F">
        <w:tc>
          <w:tcPr>
            <w:tcW w:w="9350" w:type="dxa"/>
          </w:tcPr>
          <w:p w:rsidR="00814CA5" w:rsidRPr="00383AFD" w:rsidRDefault="00814CA5" w:rsidP="00383AFD">
            <w:pPr>
              <w:jc w:val="center"/>
              <w:rPr>
                <w:rFonts w:asciiTheme="majorBidi" w:hAnsiTheme="majorBidi" w:cstheme="majorBidi"/>
              </w:rPr>
            </w:pPr>
            <w:r w:rsidRPr="00383AFD">
              <w:rPr>
                <w:rFonts w:asciiTheme="majorBidi" w:hAnsiTheme="majorBidi" w:cstheme="majorBidi"/>
                <w:noProof/>
              </w:rPr>
              <w:drawing>
                <wp:inline distT="0" distB="0" distL="0" distR="0" wp14:anchorId="190F3313" wp14:editId="77272223">
                  <wp:extent cx="5486400" cy="459661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nal.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4596618"/>
                          </a:xfrm>
                          <a:prstGeom prst="rect">
                            <a:avLst/>
                          </a:prstGeom>
                        </pic:spPr>
                      </pic:pic>
                    </a:graphicData>
                  </a:graphic>
                </wp:inline>
              </w:drawing>
            </w:r>
          </w:p>
        </w:tc>
      </w:tr>
      <w:tr w:rsidR="00814CA5" w:rsidRPr="00383AFD" w:rsidTr="00C5446F">
        <w:tc>
          <w:tcPr>
            <w:tcW w:w="9350" w:type="dxa"/>
          </w:tcPr>
          <w:p w:rsidR="00814CA5" w:rsidRPr="00383AFD" w:rsidRDefault="00814CA5" w:rsidP="00383AFD">
            <w:pPr>
              <w:jc w:val="center"/>
              <w:rPr>
                <w:rFonts w:asciiTheme="majorBidi" w:hAnsiTheme="majorBidi" w:cstheme="majorBidi"/>
              </w:rPr>
            </w:pPr>
          </w:p>
        </w:tc>
      </w:tr>
    </w:tbl>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tbl>
      <w:tblPr>
        <w:tblW w:w="5920" w:type="dxa"/>
        <w:jc w:val="center"/>
        <w:tblLook w:val="04A0" w:firstRow="1" w:lastRow="0" w:firstColumn="1" w:lastColumn="0" w:noHBand="0" w:noVBand="1"/>
      </w:tblPr>
      <w:tblGrid>
        <w:gridCol w:w="760"/>
        <w:gridCol w:w="1760"/>
        <w:gridCol w:w="1220"/>
        <w:gridCol w:w="1260"/>
        <w:gridCol w:w="920"/>
      </w:tblGrid>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ID</w:t>
            </w:r>
          </w:p>
        </w:tc>
        <w:tc>
          <w:tcPr>
            <w:tcW w:w="176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Area</w:t>
            </w:r>
          </w:p>
        </w:tc>
        <w:tc>
          <w:tcPr>
            <w:tcW w:w="122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Density</w:t>
            </w:r>
          </w:p>
        </w:tc>
        <w:tc>
          <w:tcPr>
            <w:tcW w:w="126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Threshold</w:t>
            </w:r>
          </w:p>
        </w:tc>
        <w:tc>
          <w:tcPr>
            <w:tcW w:w="920" w:type="dxa"/>
            <w:tcBorders>
              <w:top w:val="single" w:sz="4" w:space="0" w:color="9BC2E6"/>
              <w:left w:val="nil"/>
              <w:bottom w:val="single" w:sz="4" w:space="0" w:color="9BC2E6"/>
              <w:right w:val="single" w:sz="4" w:space="0" w:color="9BC2E6"/>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CLC</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w:t>
            </w:r>
          </w:p>
        </w:tc>
        <w:tc>
          <w:tcPr>
            <w:tcW w:w="17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21845437.89</w:t>
            </w:r>
          </w:p>
        </w:tc>
        <w:tc>
          <w:tcPr>
            <w:tcW w:w="122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1.3852</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240</w:t>
            </w:r>
          </w:p>
        </w:tc>
        <w:tc>
          <w:tcPr>
            <w:tcW w:w="92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0.5378</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w:t>
            </w:r>
          </w:p>
        </w:tc>
        <w:tc>
          <w:tcPr>
            <w:tcW w:w="17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4560015.19</w:t>
            </w:r>
          </w:p>
        </w:tc>
        <w:tc>
          <w:tcPr>
            <w:tcW w:w="122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1.3852</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190</w:t>
            </w:r>
          </w:p>
        </w:tc>
        <w:tc>
          <w:tcPr>
            <w:tcW w:w="92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0.5221</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w:t>
            </w:r>
          </w:p>
        </w:tc>
        <w:tc>
          <w:tcPr>
            <w:tcW w:w="17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22284460.84</w:t>
            </w:r>
          </w:p>
        </w:tc>
        <w:tc>
          <w:tcPr>
            <w:tcW w:w="122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2.1458</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140</w:t>
            </w:r>
          </w:p>
        </w:tc>
        <w:tc>
          <w:tcPr>
            <w:tcW w:w="92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0.7947</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w:t>
            </w:r>
          </w:p>
        </w:tc>
        <w:tc>
          <w:tcPr>
            <w:tcW w:w="17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150343957.56</w:t>
            </w:r>
          </w:p>
        </w:tc>
        <w:tc>
          <w:tcPr>
            <w:tcW w:w="122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2.1458</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170</w:t>
            </w:r>
          </w:p>
        </w:tc>
        <w:tc>
          <w:tcPr>
            <w:tcW w:w="92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0.7534</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5</w:t>
            </w:r>
          </w:p>
        </w:tc>
        <w:tc>
          <w:tcPr>
            <w:tcW w:w="17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16016638.69</w:t>
            </w:r>
          </w:p>
        </w:tc>
        <w:tc>
          <w:tcPr>
            <w:tcW w:w="122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2.1458</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190</w:t>
            </w:r>
          </w:p>
        </w:tc>
        <w:tc>
          <w:tcPr>
            <w:tcW w:w="92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0.8330</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6</w:t>
            </w:r>
          </w:p>
        </w:tc>
        <w:tc>
          <w:tcPr>
            <w:tcW w:w="17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42190502.31</w:t>
            </w:r>
          </w:p>
        </w:tc>
        <w:tc>
          <w:tcPr>
            <w:tcW w:w="122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2.1458</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190</w:t>
            </w:r>
          </w:p>
        </w:tc>
        <w:tc>
          <w:tcPr>
            <w:tcW w:w="92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0.7526</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7</w:t>
            </w:r>
          </w:p>
        </w:tc>
        <w:tc>
          <w:tcPr>
            <w:tcW w:w="17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53946238.50</w:t>
            </w:r>
          </w:p>
        </w:tc>
        <w:tc>
          <w:tcPr>
            <w:tcW w:w="122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2.1458</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120</w:t>
            </w:r>
          </w:p>
        </w:tc>
        <w:tc>
          <w:tcPr>
            <w:tcW w:w="92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0.7193</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9</w:t>
            </w:r>
          </w:p>
        </w:tc>
        <w:tc>
          <w:tcPr>
            <w:tcW w:w="17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19140216.30</w:t>
            </w:r>
          </w:p>
        </w:tc>
        <w:tc>
          <w:tcPr>
            <w:tcW w:w="122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2.1458</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110</w:t>
            </w:r>
          </w:p>
        </w:tc>
        <w:tc>
          <w:tcPr>
            <w:tcW w:w="92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0.7480</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10</w:t>
            </w:r>
          </w:p>
        </w:tc>
        <w:tc>
          <w:tcPr>
            <w:tcW w:w="17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22689823.10</w:t>
            </w:r>
          </w:p>
        </w:tc>
        <w:tc>
          <w:tcPr>
            <w:tcW w:w="122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0.5365</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430</w:t>
            </w:r>
          </w:p>
        </w:tc>
        <w:tc>
          <w:tcPr>
            <w:tcW w:w="92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0.4981</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11</w:t>
            </w:r>
          </w:p>
        </w:tc>
        <w:tc>
          <w:tcPr>
            <w:tcW w:w="17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20693477.79</w:t>
            </w:r>
          </w:p>
        </w:tc>
        <w:tc>
          <w:tcPr>
            <w:tcW w:w="122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0.5365</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740</w:t>
            </w:r>
          </w:p>
        </w:tc>
        <w:tc>
          <w:tcPr>
            <w:tcW w:w="92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0.4745</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12</w:t>
            </w:r>
          </w:p>
        </w:tc>
        <w:tc>
          <w:tcPr>
            <w:tcW w:w="17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22842338.62</w:t>
            </w:r>
          </w:p>
        </w:tc>
        <w:tc>
          <w:tcPr>
            <w:tcW w:w="122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2.1458</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210</w:t>
            </w:r>
          </w:p>
        </w:tc>
        <w:tc>
          <w:tcPr>
            <w:tcW w:w="92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0.3762</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13</w:t>
            </w:r>
          </w:p>
        </w:tc>
        <w:tc>
          <w:tcPr>
            <w:tcW w:w="17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36069262.74</w:t>
            </w:r>
          </w:p>
        </w:tc>
        <w:tc>
          <w:tcPr>
            <w:tcW w:w="122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0.5365</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640</w:t>
            </w:r>
          </w:p>
        </w:tc>
        <w:tc>
          <w:tcPr>
            <w:tcW w:w="92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0.4394</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14</w:t>
            </w:r>
          </w:p>
        </w:tc>
        <w:tc>
          <w:tcPr>
            <w:tcW w:w="17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329352583.49</w:t>
            </w:r>
          </w:p>
        </w:tc>
        <w:tc>
          <w:tcPr>
            <w:tcW w:w="122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0.5365</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4880</w:t>
            </w:r>
          </w:p>
        </w:tc>
        <w:tc>
          <w:tcPr>
            <w:tcW w:w="92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0.2935</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15</w:t>
            </w:r>
          </w:p>
        </w:tc>
        <w:tc>
          <w:tcPr>
            <w:tcW w:w="17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5826471.62</w:t>
            </w:r>
          </w:p>
        </w:tc>
        <w:tc>
          <w:tcPr>
            <w:tcW w:w="122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2.1458</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w:t>
            </w:r>
          </w:p>
        </w:tc>
        <w:tc>
          <w:tcPr>
            <w:tcW w:w="92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0.5677</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16</w:t>
            </w:r>
          </w:p>
        </w:tc>
        <w:tc>
          <w:tcPr>
            <w:tcW w:w="17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151906155.79</w:t>
            </w:r>
          </w:p>
        </w:tc>
        <w:tc>
          <w:tcPr>
            <w:tcW w:w="122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0.5365</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2110</w:t>
            </w:r>
          </w:p>
        </w:tc>
        <w:tc>
          <w:tcPr>
            <w:tcW w:w="92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0.4101</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17</w:t>
            </w:r>
          </w:p>
        </w:tc>
        <w:tc>
          <w:tcPr>
            <w:tcW w:w="17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15436688.89</w:t>
            </w:r>
          </w:p>
        </w:tc>
        <w:tc>
          <w:tcPr>
            <w:tcW w:w="122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2.1458</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540</w:t>
            </w:r>
          </w:p>
        </w:tc>
        <w:tc>
          <w:tcPr>
            <w:tcW w:w="92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0.2567</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18</w:t>
            </w:r>
          </w:p>
        </w:tc>
        <w:tc>
          <w:tcPr>
            <w:tcW w:w="17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128884498.80</w:t>
            </w:r>
          </w:p>
        </w:tc>
        <w:tc>
          <w:tcPr>
            <w:tcW w:w="122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0.5365</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5590</w:t>
            </w:r>
          </w:p>
        </w:tc>
        <w:tc>
          <w:tcPr>
            <w:tcW w:w="92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0.1772</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19</w:t>
            </w:r>
          </w:p>
        </w:tc>
        <w:tc>
          <w:tcPr>
            <w:tcW w:w="17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47395227.07</w:t>
            </w:r>
          </w:p>
        </w:tc>
        <w:tc>
          <w:tcPr>
            <w:tcW w:w="122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1.3852</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330</w:t>
            </w:r>
          </w:p>
        </w:tc>
        <w:tc>
          <w:tcPr>
            <w:tcW w:w="92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0.5237</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20</w:t>
            </w:r>
          </w:p>
        </w:tc>
        <w:tc>
          <w:tcPr>
            <w:tcW w:w="17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69003541.03</w:t>
            </w:r>
          </w:p>
        </w:tc>
        <w:tc>
          <w:tcPr>
            <w:tcW w:w="122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2.1458</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100</w:t>
            </w:r>
          </w:p>
        </w:tc>
        <w:tc>
          <w:tcPr>
            <w:tcW w:w="92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0.4068</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21</w:t>
            </w:r>
          </w:p>
        </w:tc>
        <w:tc>
          <w:tcPr>
            <w:tcW w:w="17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47327936.95</w:t>
            </w:r>
          </w:p>
        </w:tc>
        <w:tc>
          <w:tcPr>
            <w:tcW w:w="122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0.5365</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1330</w:t>
            </w:r>
          </w:p>
        </w:tc>
        <w:tc>
          <w:tcPr>
            <w:tcW w:w="92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0.4963</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w:t>
            </w:r>
          </w:p>
        </w:tc>
        <w:tc>
          <w:tcPr>
            <w:tcW w:w="17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18685601.66</w:t>
            </w:r>
          </w:p>
        </w:tc>
        <w:tc>
          <w:tcPr>
            <w:tcW w:w="122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1.3852</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160</w:t>
            </w:r>
          </w:p>
        </w:tc>
        <w:tc>
          <w:tcPr>
            <w:tcW w:w="92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0.5896</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23</w:t>
            </w:r>
          </w:p>
        </w:tc>
        <w:tc>
          <w:tcPr>
            <w:tcW w:w="17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16464281.77</w:t>
            </w:r>
          </w:p>
        </w:tc>
        <w:tc>
          <w:tcPr>
            <w:tcW w:w="122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2.1458</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230</w:t>
            </w:r>
          </w:p>
        </w:tc>
        <w:tc>
          <w:tcPr>
            <w:tcW w:w="92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0.8095</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25</w:t>
            </w:r>
          </w:p>
        </w:tc>
        <w:tc>
          <w:tcPr>
            <w:tcW w:w="17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293927195.57</w:t>
            </w:r>
          </w:p>
        </w:tc>
        <w:tc>
          <w:tcPr>
            <w:tcW w:w="122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2.1458</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140</w:t>
            </w:r>
          </w:p>
        </w:tc>
        <w:tc>
          <w:tcPr>
            <w:tcW w:w="92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0.7064</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26</w:t>
            </w:r>
          </w:p>
        </w:tc>
        <w:tc>
          <w:tcPr>
            <w:tcW w:w="17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106488974.63</w:t>
            </w:r>
          </w:p>
        </w:tc>
        <w:tc>
          <w:tcPr>
            <w:tcW w:w="122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2.1458</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120</w:t>
            </w:r>
          </w:p>
        </w:tc>
        <w:tc>
          <w:tcPr>
            <w:tcW w:w="92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0.7673</w:t>
            </w:r>
          </w:p>
        </w:tc>
      </w:tr>
      <w:tr w:rsidR="00814CA5" w:rsidRPr="00383AFD" w:rsidTr="00383AFD">
        <w:trPr>
          <w:trHeight w:val="300"/>
          <w:jc w:val="center"/>
        </w:trPr>
        <w:tc>
          <w:tcPr>
            <w:tcW w:w="76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27</w:t>
            </w:r>
          </w:p>
        </w:tc>
        <w:tc>
          <w:tcPr>
            <w:tcW w:w="17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1988962689.86</w:t>
            </w:r>
          </w:p>
        </w:tc>
        <w:tc>
          <w:tcPr>
            <w:tcW w:w="122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1.3852</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175</w:t>
            </w:r>
          </w:p>
        </w:tc>
        <w:tc>
          <w:tcPr>
            <w:tcW w:w="92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0.6744</w:t>
            </w:r>
          </w:p>
        </w:tc>
      </w:tr>
    </w:tbl>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tbl>
      <w:tblPr>
        <w:tblW w:w="5540" w:type="dxa"/>
        <w:jc w:val="center"/>
        <w:tblLook w:val="04A0" w:firstRow="1" w:lastRow="0" w:firstColumn="1" w:lastColumn="0" w:noHBand="0" w:noVBand="1"/>
      </w:tblPr>
      <w:tblGrid>
        <w:gridCol w:w="1160"/>
        <w:gridCol w:w="1041"/>
        <w:gridCol w:w="1371"/>
        <w:gridCol w:w="1200"/>
        <w:gridCol w:w="960"/>
      </w:tblGrid>
      <w:tr w:rsidR="00814CA5" w:rsidRPr="00383AFD" w:rsidTr="00383AFD">
        <w:trPr>
          <w:trHeight w:val="300"/>
          <w:jc w:val="center"/>
        </w:trPr>
        <w:tc>
          <w:tcPr>
            <w:tcW w:w="1160" w:type="dxa"/>
            <w:tcBorders>
              <w:top w:val="single" w:sz="4" w:space="0" w:color="9BC2E6"/>
              <w:left w:val="single" w:sz="4" w:space="0" w:color="9BC2E6"/>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Column1</w:t>
            </w:r>
          </w:p>
        </w:tc>
        <w:tc>
          <w:tcPr>
            <w:tcW w:w="96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CLC</w:t>
            </w:r>
          </w:p>
        </w:tc>
        <w:tc>
          <w:tcPr>
            <w:tcW w:w="126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Threshold</w:t>
            </w:r>
          </w:p>
        </w:tc>
        <w:tc>
          <w:tcPr>
            <w:tcW w:w="120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Elevation</w:t>
            </w:r>
          </w:p>
        </w:tc>
        <w:tc>
          <w:tcPr>
            <w:tcW w:w="960" w:type="dxa"/>
            <w:tcBorders>
              <w:top w:val="single" w:sz="4" w:space="0" w:color="9BC2E6"/>
              <w:left w:val="nil"/>
              <w:bottom w:val="single" w:sz="4" w:space="0" w:color="9BC2E6"/>
              <w:right w:val="single" w:sz="4" w:space="0" w:color="9BC2E6"/>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Slope</w:t>
            </w:r>
          </w:p>
        </w:tc>
      </w:tr>
      <w:tr w:rsidR="00814CA5" w:rsidRPr="00383AFD" w:rsidTr="00383AFD">
        <w:trPr>
          <w:trHeight w:val="300"/>
          <w:jc w:val="center"/>
        </w:trPr>
        <w:tc>
          <w:tcPr>
            <w:tcW w:w="116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Min</w:t>
            </w:r>
          </w:p>
        </w:tc>
        <w:tc>
          <w:tcPr>
            <w:tcW w:w="9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0.17721</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w:t>
            </w:r>
          </w:p>
        </w:tc>
        <w:tc>
          <w:tcPr>
            <w:tcW w:w="120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p>
        </w:tc>
        <w:tc>
          <w:tcPr>
            <w:tcW w:w="96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sz w:val="20"/>
                <w:szCs w:val="20"/>
              </w:rPr>
            </w:pPr>
          </w:p>
        </w:tc>
      </w:tr>
      <w:tr w:rsidR="00814CA5" w:rsidRPr="00383AFD" w:rsidTr="00383AFD">
        <w:trPr>
          <w:trHeight w:val="300"/>
          <w:jc w:val="center"/>
        </w:trPr>
        <w:tc>
          <w:tcPr>
            <w:tcW w:w="116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Max</w:t>
            </w:r>
          </w:p>
        </w:tc>
        <w:tc>
          <w:tcPr>
            <w:tcW w:w="9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0.833024</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5590</w:t>
            </w:r>
          </w:p>
        </w:tc>
        <w:tc>
          <w:tcPr>
            <w:tcW w:w="120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p>
        </w:tc>
        <w:tc>
          <w:tcPr>
            <w:tcW w:w="96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sz w:val="20"/>
                <w:szCs w:val="20"/>
              </w:rPr>
            </w:pPr>
          </w:p>
        </w:tc>
      </w:tr>
      <w:tr w:rsidR="00814CA5" w:rsidRPr="00383AFD" w:rsidTr="00383AFD">
        <w:trPr>
          <w:trHeight w:val="300"/>
          <w:jc w:val="center"/>
        </w:trPr>
        <w:tc>
          <w:tcPr>
            <w:tcW w:w="116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Mean</w:t>
            </w:r>
          </w:p>
        </w:tc>
        <w:tc>
          <w:tcPr>
            <w:tcW w:w="9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0.565125</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763</w:t>
            </w:r>
          </w:p>
        </w:tc>
        <w:tc>
          <w:tcPr>
            <w:tcW w:w="120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630.24</w:t>
            </w:r>
          </w:p>
        </w:tc>
        <w:tc>
          <w:tcPr>
            <w:tcW w:w="96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5.83</w:t>
            </w:r>
          </w:p>
        </w:tc>
      </w:tr>
      <w:tr w:rsidR="00814CA5" w:rsidRPr="00383AFD" w:rsidTr="00383AFD">
        <w:trPr>
          <w:trHeight w:val="300"/>
          <w:jc w:val="center"/>
        </w:trPr>
        <w:tc>
          <w:tcPr>
            <w:tcW w:w="116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STD</w:t>
            </w:r>
          </w:p>
        </w:tc>
        <w:tc>
          <w:tcPr>
            <w:tcW w:w="9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0.185644</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1424.634456</w:t>
            </w:r>
          </w:p>
        </w:tc>
        <w:tc>
          <w:tcPr>
            <w:tcW w:w="120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90.12</w:t>
            </w:r>
          </w:p>
        </w:tc>
        <w:tc>
          <w:tcPr>
            <w:tcW w:w="96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7.92</w:t>
            </w:r>
          </w:p>
        </w:tc>
      </w:tr>
    </w:tbl>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814CA5" w:rsidRPr="00383AFD" w:rsidTr="00C5446F">
        <w:tc>
          <w:tcPr>
            <w:tcW w:w="9350" w:type="dxa"/>
          </w:tcPr>
          <w:p w:rsidR="00814CA5" w:rsidRPr="00383AFD" w:rsidRDefault="00814CA5" w:rsidP="00383AFD">
            <w:pPr>
              <w:jc w:val="center"/>
              <w:rPr>
                <w:rFonts w:asciiTheme="majorBidi" w:hAnsiTheme="majorBidi" w:cstheme="majorBidi"/>
              </w:rPr>
            </w:pPr>
            <w:r w:rsidRPr="00383AFD">
              <w:rPr>
                <w:rFonts w:asciiTheme="majorBidi" w:hAnsiTheme="majorBidi" w:cstheme="majorBidi"/>
                <w:noProof/>
              </w:rPr>
              <w:lastRenderedPageBreak/>
              <w:drawing>
                <wp:inline distT="0" distB="0" distL="0" distR="0" wp14:anchorId="3355886F" wp14:editId="735FDD91">
                  <wp:extent cx="4114800" cy="32004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r>
      <w:tr w:rsidR="00814CA5" w:rsidRPr="00383AFD" w:rsidTr="00C5446F">
        <w:tc>
          <w:tcPr>
            <w:tcW w:w="9350" w:type="dxa"/>
          </w:tcPr>
          <w:p w:rsidR="00814CA5" w:rsidRPr="00383AFD" w:rsidRDefault="00814CA5" w:rsidP="00383AFD">
            <w:pPr>
              <w:jc w:val="center"/>
              <w:rPr>
                <w:rFonts w:asciiTheme="majorBidi" w:hAnsiTheme="majorBidi" w:cstheme="majorBidi"/>
              </w:rPr>
            </w:pPr>
          </w:p>
        </w:tc>
      </w:tr>
      <w:tr w:rsidR="00814CA5" w:rsidRPr="00383AFD" w:rsidTr="00C5446F">
        <w:tc>
          <w:tcPr>
            <w:tcW w:w="9350" w:type="dxa"/>
          </w:tcPr>
          <w:p w:rsidR="00814CA5" w:rsidRPr="00383AFD" w:rsidRDefault="00814CA5" w:rsidP="00383AFD">
            <w:pPr>
              <w:jc w:val="center"/>
              <w:rPr>
                <w:rFonts w:asciiTheme="majorBidi" w:hAnsiTheme="majorBidi" w:cstheme="majorBidi"/>
              </w:rPr>
            </w:pPr>
            <w:r w:rsidRPr="00383AFD">
              <w:rPr>
                <w:rFonts w:asciiTheme="majorBidi" w:hAnsiTheme="majorBidi" w:cstheme="majorBidi"/>
                <w:noProof/>
              </w:rPr>
              <w:drawing>
                <wp:inline distT="0" distB="0" distL="0" distR="0" wp14:anchorId="3FC3FC50" wp14:editId="5CB34D9F">
                  <wp:extent cx="4114800" cy="3200400"/>
                  <wp:effectExtent l="0" t="0" r="0" b="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r>
      <w:tr w:rsidR="00814CA5" w:rsidRPr="00383AFD" w:rsidTr="00C5446F">
        <w:tc>
          <w:tcPr>
            <w:tcW w:w="9350" w:type="dxa"/>
          </w:tcPr>
          <w:p w:rsidR="00814CA5" w:rsidRPr="00383AFD" w:rsidRDefault="00814CA5" w:rsidP="00383AFD">
            <w:pPr>
              <w:jc w:val="center"/>
              <w:rPr>
                <w:rFonts w:asciiTheme="majorBidi" w:hAnsiTheme="majorBidi" w:cstheme="majorBidi"/>
              </w:rPr>
            </w:pPr>
          </w:p>
        </w:tc>
      </w:tr>
      <w:tr w:rsidR="00814CA5" w:rsidRPr="00383AFD" w:rsidTr="00C5446F">
        <w:tc>
          <w:tcPr>
            <w:tcW w:w="9350" w:type="dxa"/>
          </w:tcPr>
          <w:p w:rsidR="00814CA5" w:rsidRPr="00383AFD" w:rsidRDefault="00814CA5" w:rsidP="00383AFD">
            <w:pPr>
              <w:jc w:val="center"/>
              <w:rPr>
                <w:rFonts w:asciiTheme="majorBidi" w:hAnsiTheme="majorBidi" w:cstheme="majorBidi"/>
              </w:rPr>
            </w:pPr>
            <w:r w:rsidRPr="00383AFD">
              <w:rPr>
                <w:rFonts w:asciiTheme="majorBidi" w:hAnsiTheme="majorBidi" w:cstheme="majorBidi"/>
                <w:noProof/>
              </w:rPr>
              <w:lastRenderedPageBreak/>
              <w:drawing>
                <wp:inline distT="0" distB="0" distL="0" distR="0" wp14:anchorId="65B5AE51" wp14:editId="05ED464D">
                  <wp:extent cx="4114800" cy="3200400"/>
                  <wp:effectExtent l="0" t="0" r="0" b="0"/>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r w:rsidR="00814CA5" w:rsidRPr="00383AFD" w:rsidTr="00C5446F">
        <w:tc>
          <w:tcPr>
            <w:tcW w:w="9350" w:type="dxa"/>
          </w:tcPr>
          <w:p w:rsidR="00814CA5" w:rsidRPr="00383AFD" w:rsidRDefault="00814CA5" w:rsidP="00383AFD">
            <w:pPr>
              <w:jc w:val="center"/>
              <w:rPr>
                <w:rFonts w:asciiTheme="majorBidi" w:hAnsiTheme="majorBidi" w:cstheme="majorBidi"/>
              </w:rPr>
            </w:pPr>
          </w:p>
        </w:tc>
      </w:tr>
      <w:tr w:rsidR="00814CA5" w:rsidRPr="00383AFD" w:rsidTr="00C5446F">
        <w:tc>
          <w:tcPr>
            <w:tcW w:w="9350" w:type="dxa"/>
          </w:tcPr>
          <w:p w:rsidR="00814CA5" w:rsidRPr="00383AFD" w:rsidRDefault="00814CA5" w:rsidP="00383AFD">
            <w:pPr>
              <w:jc w:val="center"/>
              <w:rPr>
                <w:rFonts w:asciiTheme="majorBidi" w:hAnsiTheme="majorBidi" w:cstheme="majorBidi"/>
              </w:rPr>
            </w:pPr>
          </w:p>
        </w:tc>
      </w:tr>
    </w:tbl>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814CA5" w:rsidRPr="00383AFD" w:rsidTr="00C5446F">
        <w:tc>
          <w:tcPr>
            <w:tcW w:w="9350" w:type="dxa"/>
          </w:tcPr>
          <w:p w:rsidR="00814CA5" w:rsidRPr="00383AFD" w:rsidRDefault="00814CA5" w:rsidP="00383AFD">
            <w:pPr>
              <w:jc w:val="center"/>
              <w:rPr>
                <w:rFonts w:asciiTheme="majorBidi" w:hAnsiTheme="majorBidi" w:cstheme="majorBidi"/>
              </w:rPr>
            </w:pPr>
            <w:r w:rsidRPr="00383AFD">
              <w:rPr>
                <w:rFonts w:asciiTheme="majorBidi" w:hAnsiTheme="majorBidi" w:cstheme="majorBidi"/>
                <w:noProof/>
              </w:rPr>
              <w:drawing>
                <wp:inline distT="0" distB="0" distL="0" distR="0" wp14:anchorId="7AAEA886" wp14:editId="1984117F">
                  <wp:extent cx="5943600" cy="6815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nal.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6815455"/>
                          </a:xfrm>
                          <a:prstGeom prst="rect">
                            <a:avLst/>
                          </a:prstGeom>
                        </pic:spPr>
                      </pic:pic>
                    </a:graphicData>
                  </a:graphic>
                </wp:inline>
              </w:drawing>
            </w:r>
          </w:p>
        </w:tc>
      </w:tr>
      <w:tr w:rsidR="00814CA5" w:rsidRPr="00383AFD" w:rsidTr="00C5446F">
        <w:tc>
          <w:tcPr>
            <w:tcW w:w="9350" w:type="dxa"/>
          </w:tcPr>
          <w:p w:rsidR="00814CA5" w:rsidRPr="00383AFD" w:rsidRDefault="00814CA5" w:rsidP="00383AFD">
            <w:pPr>
              <w:jc w:val="center"/>
              <w:rPr>
                <w:rFonts w:asciiTheme="majorBidi" w:hAnsiTheme="majorBidi" w:cstheme="majorBidi"/>
              </w:rPr>
            </w:pPr>
          </w:p>
        </w:tc>
      </w:tr>
    </w:tbl>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tbl>
      <w:tblPr>
        <w:tblW w:w="5280" w:type="dxa"/>
        <w:jc w:val="center"/>
        <w:tblLook w:val="04A0" w:firstRow="1" w:lastRow="0" w:firstColumn="1" w:lastColumn="0" w:noHBand="0" w:noVBand="1"/>
      </w:tblPr>
      <w:tblGrid>
        <w:gridCol w:w="620"/>
        <w:gridCol w:w="1591"/>
        <w:gridCol w:w="980"/>
        <w:gridCol w:w="1260"/>
        <w:gridCol w:w="940"/>
      </w:tblGrid>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bookmarkStart w:id="7" w:name="RANGE!A1:E23"/>
            <w:r w:rsidRPr="00383AFD">
              <w:rPr>
                <w:rFonts w:asciiTheme="majorBidi" w:eastAsia="Times New Roman" w:hAnsiTheme="majorBidi" w:cstheme="majorBidi"/>
                <w:b/>
                <w:bCs/>
                <w:color w:val="FFFFFF"/>
              </w:rPr>
              <w:t>ID</w:t>
            </w:r>
            <w:bookmarkEnd w:id="7"/>
          </w:p>
        </w:tc>
        <w:tc>
          <w:tcPr>
            <w:tcW w:w="148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Area</w:t>
            </w:r>
          </w:p>
        </w:tc>
        <w:tc>
          <w:tcPr>
            <w:tcW w:w="98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Density</w:t>
            </w:r>
          </w:p>
        </w:tc>
        <w:tc>
          <w:tcPr>
            <w:tcW w:w="126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Threshold</w:t>
            </w:r>
          </w:p>
        </w:tc>
        <w:tc>
          <w:tcPr>
            <w:tcW w:w="940" w:type="dxa"/>
            <w:tcBorders>
              <w:top w:val="single" w:sz="4" w:space="0" w:color="9BC2E6"/>
              <w:left w:val="nil"/>
              <w:bottom w:val="single" w:sz="4" w:space="0" w:color="9BC2E6"/>
              <w:right w:val="single" w:sz="4" w:space="0" w:color="9BC2E6"/>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CLC</w:t>
            </w:r>
          </w:p>
        </w:tc>
      </w:tr>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w:t>
            </w:r>
          </w:p>
        </w:tc>
        <w:tc>
          <w:tcPr>
            <w:tcW w:w="14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23980499.80</w:t>
            </w:r>
          </w:p>
        </w:tc>
        <w:tc>
          <w:tcPr>
            <w:tcW w:w="9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2.2156</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200</w:t>
            </w:r>
          </w:p>
        </w:tc>
        <w:tc>
          <w:tcPr>
            <w:tcW w:w="9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0.7747</w:t>
            </w:r>
          </w:p>
        </w:tc>
      </w:tr>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w:t>
            </w:r>
          </w:p>
        </w:tc>
        <w:tc>
          <w:tcPr>
            <w:tcW w:w="14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24940589.95</w:t>
            </w:r>
          </w:p>
        </w:tc>
        <w:tc>
          <w:tcPr>
            <w:tcW w:w="9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2.2156</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240</w:t>
            </w:r>
          </w:p>
        </w:tc>
        <w:tc>
          <w:tcPr>
            <w:tcW w:w="9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0.7198</w:t>
            </w:r>
          </w:p>
        </w:tc>
      </w:tr>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w:t>
            </w:r>
          </w:p>
        </w:tc>
        <w:tc>
          <w:tcPr>
            <w:tcW w:w="14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32354862.41</w:t>
            </w:r>
          </w:p>
        </w:tc>
        <w:tc>
          <w:tcPr>
            <w:tcW w:w="9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2.2156</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300</w:t>
            </w:r>
          </w:p>
        </w:tc>
        <w:tc>
          <w:tcPr>
            <w:tcW w:w="9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0.7514</w:t>
            </w:r>
          </w:p>
        </w:tc>
      </w:tr>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w:t>
            </w:r>
          </w:p>
        </w:tc>
        <w:tc>
          <w:tcPr>
            <w:tcW w:w="14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49036753.26</w:t>
            </w:r>
          </w:p>
        </w:tc>
        <w:tc>
          <w:tcPr>
            <w:tcW w:w="9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2.2156</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240</w:t>
            </w:r>
          </w:p>
        </w:tc>
        <w:tc>
          <w:tcPr>
            <w:tcW w:w="9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0.6943</w:t>
            </w:r>
          </w:p>
        </w:tc>
      </w:tr>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6</w:t>
            </w:r>
          </w:p>
        </w:tc>
        <w:tc>
          <w:tcPr>
            <w:tcW w:w="14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18366292.62</w:t>
            </w:r>
          </w:p>
        </w:tc>
        <w:tc>
          <w:tcPr>
            <w:tcW w:w="9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2.2156</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200</w:t>
            </w:r>
          </w:p>
        </w:tc>
        <w:tc>
          <w:tcPr>
            <w:tcW w:w="9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0.7141</w:t>
            </w:r>
          </w:p>
        </w:tc>
      </w:tr>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7</w:t>
            </w:r>
          </w:p>
        </w:tc>
        <w:tc>
          <w:tcPr>
            <w:tcW w:w="14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41976648.93</w:t>
            </w:r>
          </w:p>
        </w:tc>
        <w:tc>
          <w:tcPr>
            <w:tcW w:w="9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0.8939</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480</w:t>
            </w:r>
          </w:p>
        </w:tc>
        <w:tc>
          <w:tcPr>
            <w:tcW w:w="9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0.7504</w:t>
            </w:r>
          </w:p>
        </w:tc>
      </w:tr>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8</w:t>
            </w:r>
          </w:p>
        </w:tc>
        <w:tc>
          <w:tcPr>
            <w:tcW w:w="14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25649443.62</w:t>
            </w:r>
          </w:p>
        </w:tc>
        <w:tc>
          <w:tcPr>
            <w:tcW w:w="9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0.8939</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410</w:t>
            </w:r>
          </w:p>
        </w:tc>
        <w:tc>
          <w:tcPr>
            <w:tcW w:w="9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0.6217</w:t>
            </w:r>
          </w:p>
        </w:tc>
      </w:tr>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9</w:t>
            </w:r>
          </w:p>
        </w:tc>
        <w:tc>
          <w:tcPr>
            <w:tcW w:w="14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18887771.17</w:t>
            </w:r>
          </w:p>
        </w:tc>
        <w:tc>
          <w:tcPr>
            <w:tcW w:w="9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2.2156</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280</w:t>
            </w:r>
          </w:p>
        </w:tc>
        <w:tc>
          <w:tcPr>
            <w:tcW w:w="9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0.8281</w:t>
            </w:r>
          </w:p>
        </w:tc>
      </w:tr>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10</w:t>
            </w:r>
          </w:p>
        </w:tc>
        <w:tc>
          <w:tcPr>
            <w:tcW w:w="14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38931973.57</w:t>
            </w:r>
          </w:p>
        </w:tc>
        <w:tc>
          <w:tcPr>
            <w:tcW w:w="9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2.2156</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160</w:t>
            </w:r>
          </w:p>
        </w:tc>
        <w:tc>
          <w:tcPr>
            <w:tcW w:w="9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0.7565</w:t>
            </w:r>
          </w:p>
        </w:tc>
      </w:tr>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11</w:t>
            </w:r>
          </w:p>
        </w:tc>
        <w:tc>
          <w:tcPr>
            <w:tcW w:w="14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15210743.52</w:t>
            </w:r>
          </w:p>
        </w:tc>
        <w:tc>
          <w:tcPr>
            <w:tcW w:w="9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0.8939</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400</w:t>
            </w:r>
          </w:p>
        </w:tc>
        <w:tc>
          <w:tcPr>
            <w:tcW w:w="9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0.6615</w:t>
            </w:r>
          </w:p>
        </w:tc>
      </w:tr>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12</w:t>
            </w:r>
          </w:p>
        </w:tc>
        <w:tc>
          <w:tcPr>
            <w:tcW w:w="14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42899608.90</w:t>
            </w:r>
          </w:p>
        </w:tc>
        <w:tc>
          <w:tcPr>
            <w:tcW w:w="9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2.2156</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190</w:t>
            </w:r>
          </w:p>
        </w:tc>
        <w:tc>
          <w:tcPr>
            <w:tcW w:w="9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0.8171</w:t>
            </w:r>
          </w:p>
        </w:tc>
      </w:tr>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13</w:t>
            </w:r>
          </w:p>
        </w:tc>
        <w:tc>
          <w:tcPr>
            <w:tcW w:w="14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164194251.97</w:t>
            </w:r>
          </w:p>
        </w:tc>
        <w:tc>
          <w:tcPr>
            <w:tcW w:w="9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2.2156</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160</w:t>
            </w:r>
          </w:p>
        </w:tc>
        <w:tc>
          <w:tcPr>
            <w:tcW w:w="9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0.6649</w:t>
            </w:r>
          </w:p>
        </w:tc>
      </w:tr>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14</w:t>
            </w:r>
          </w:p>
        </w:tc>
        <w:tc>
          <w:tcPr>
            <w:tcW w:w="14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89287517.99</w:t>
            </w:r>
          </w:p>
        </w:tc>
        <w:tc>
          <w:tcPr>
            <w:tcW w:w="9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0.8939</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450</w:t>
            </w:r>
          </w:p>
        </w:tc>
        <w:tc>
          <w:tcPr>
            <w:tcW w:w="9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0.6952</w:t>
            </w:r>
          </w:p>
        </w:tc>
      </w:tr>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15</w:t>
            </w:r>
          </w:p>
        </w:tc>
        <w:tc>
          <w:tcPr>
            <w:tcW w:w="14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92932031.40</w:t>
            </w:r>
          </w:p>
        </w:tc>
        <w:tc>
          <w:tcPr>
            <w:tcW w:w="9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2.2156</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180</w:t>
            </w:r>
          </w:p>
        </w:tc>
        <w:tc>
          <w:tcPr>
            <w:tcW w:w="9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0.7631</w:t>
            </w:r>
          </w:p>
        </w:tc>
      </w:tr>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16</w:t>
            </w:r>
          </w:p>
        </w:tc>
        <w:tc>
          <w:tcPr>
            <w:tcW w:w="14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22101781.31</w:t>
            </w:r>
          </w:p>
        </w:tc>
        <w:tc>
          <w:tcPr>
            <w:tcW w:w="9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2.2156</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150</w:t>
            </w:r>
          </w:p>
        </w:tc>
        <w:tc>
          <w:tcPr>
            <w:tcW w:w="9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0.7920</w:t>
            </w:r>
          </w:p>
        </w:tc>
      </w:tr>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17</w:t>
            </w:r>
          </w:p>
        </w:tc>
        <w:tc>
          <w:tcPr>
            <w:tcW w:w="14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18783444.47</w:t>
            </w:r>
          </w:p>
        </w:tc>
        <w:tc>
          <w:tcPr>
            <w:tcW w:w="9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1.4011</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300</w:t>
            </w:r>
          </w:p>
        </w:tc>
        <w:tc>
          <w:tcPr>
            <w:tcW w:w="9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0.7890</w:t>
            </w:r>
          </w:p>
        </w:tc>
      </w:tr>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18</w:t>
            </w:r>
          </w:p>
        </w:tc>
        <w:tc>
          <w:tcPr>
            <w:tcW w:w="14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35494383.96</w:t>
            </w:r>
          </w:p>
        </w:tc>
        <w:tc>
          <w:tcPr>
            <w:tcW w:w="9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0.8939</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330</w:t>
            </w:r>
          </w:p>
        </w:tc>
        <w:tc>
          <w:tcPr>
            <w:tcW w:w="9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0.7525</w:t>
            </w:r>
          </w:p>
        </w:tc>
      </w:tr>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20</w:t>
            </w:r>
          </w:p>
        </w:tc>
        <w:tc>
          <w:tcPr>
            <w:tcW w:w="14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30022013.43</w:t>
            </w:r>
          </w:p>
        </w:tc>
        <w:tc>
          <w:tcPr>
            <w:tcW w:w="9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0.8939</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320</w:t>
            </w:r>
          </w:p>
        </w:tc>
        <w:tc>
          <w:tcPr>
            <w:tcW w:w="9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0.5316</w:t>
            </w:r>
          </w:p>
        </w:tc>
      </w:tr>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21</w:t>
            </w:r>
          </w:p>
        </w:tc>
        <w:tc>
          <w:tcPr>
            <w:tcW w:w="14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252627146.12</w:t>
            </w:r>
          </w:p>
        </w:tc>
        <w:tc>
          <w:tcPr>
            <w:tcW w:w="9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2.2156</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140</w:t>
            </w:r>
          </w:p>
        </w:tc>
        <w:tc>
          <w:tcPr>
            <w:tcW w:w="9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0.7502</w:t>
            </w:r>
          </w:p>
        </w:tc>
      </w:tr>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w:t>
            </w:r>
          </w:p>
        </w:tc>
        <w:tc>
          <w:tcPr>
            <w:tcW w:w="14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43156707.74</w:t>
            </w:r>
          </w:p>
        </w:tc>
        <w:tc>
          <w:tcPr>
            <w:tcW w:w="9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2.2156</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160</w:t>
            </w:r>
          </w:p>
        </w:tc>
        <w:tc>
          <w:tcPr>
            <w:tcW w:w="9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0.7908</w:t>
            </w:r>
          </w:p>
        </w:tc>
      </w:tr>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23</w:t>
            </w:r>
          </w:p>
        </w:tc>
        <w:tc>
          <w:tcPr>
            <w:tcW w:w="14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24965052.32</w:t>
            </w:r>
          </w:p>
        </w:tc>
        <w:tc>
          <w:tcPr>
            <w:tcW w:w="98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0.8939</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670</w:t>
            </w:r>
          </w:p>
        </w:tc>
        <w:tc>
          <w:tcPr>
            <w:tcW w:w="9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0.3617</w:t>
            </w:r>
          </w:p>
        </w:tc>
      </w:tr>
      <w:tr w:rsidR="00814CA5" w:rsidRPr="00383AFD" w:rsidTr="00383AFD">
        <w:trPr>
          <w:trHeight w:val="300"/>
          <w:jc w:val="center"/>
        </w:trPr>
        <w:tc>
          <w:tcPr>
            <w:tcW w:w="62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24</w:t>
            </w:r>
          </w:p>
        </w:tc>
        <w:tc>
          <w:tcPr>
            <w:tcW w:w="14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2745516703.76</w:t>
            </w:r>
          </w:p>
        </w:tc>
        <w:tc>
          <w:tcPr>
            <w:tcW w:w="98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1.4011</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250</w:t>
            </w:r>
          </w:p>
        </w:tc>
        <w:tc>
          <w:tcPr>
            <w:tcW w:w="9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0.6998</w:t>
            </w:r>
          </w:p>
        </w:tc>
      </w:tr>
    </w:tbl>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tbl>
      <w:tblPr>
        <w:tblW w:w="5540" w:type="dxa"/>
        <w:jc w:val="center"/>
        <w:tblLook w:val="04A0" w:firstRow="1" w:lastRow="0" w:firstColumn="1" w:lastColumn="0" w:noHBand="0" w:noVBand="1"/>
      </w:tblPr>
      <w:tblGrid>
        <w:gridCol w:w="1160"/>
        <w:gridCol w:w="1041"/>
        <w:gridCol w:w="1371"/>
        <w:gridCol w:w="1200"/>
        <w:gridCol w:w="960"/>
      </w:tblGrid>
      <w:tr w:rsidR="00814CA5" w:rsidRPr="00383AFD" w:rsidTr="00383AFD">
        <w:trPr>
          <w:trHeight w:val="300"/>
          <w:jc w:val="center"/>
        </w:trPr>
        <w:tc>
          <w:tcPr>
            <w:tcW w:w="1160" w:type="dxa"/>
            <w:tcBorders>
              <w:top w:val="single" w:sz="4" w:space="0" w:color="9BC2E6"/>
              <w:left w:val="single" w:sz="4" w:space="0" w:color="9BC2E6"/>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Column1</w:t>
            </w:r>
          </w:p>
        </w:tc>
        <w:tc>
          <w:tcPr>
            <w:tcW w:w="96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CLC</w:t>
            </w:r>
          </w:p>
        </w:tc>
        <w:tc>
          <w:tcPr>
            <w:tcW w:w="126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Threshold</w:t>
            </w:r>
          </w:p>
        </w:tc>
        <w:tc>
          <w:tcPr>
            <w:tcW w:w="120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Elevation</w:t>
            </w:r>
          </w:p>
        </w:tc>
        <w:tc>
          <w:tcPr>
            <w:tcW w:w="960" w:type="dxa"/>
            <w:tcBorders>
              <w:top w:val="single" w:sz="4" w:space="0" w:color="9BC2E6"/>
              <w:left w:val="nil"/>
              <w:bottom w:val="single" w:sz="4" w:space="0" w:color="9BC2E6"/>
              <w:right w:val="single" w:sz="4" w:space="0" w:color="9BC2E6"/>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Slope</w:t>
            </w:r>
          </w:p>
        </w:tc>
      </w:tr>
      <w:tr w:rsidR="00814CA5" w:rsidRPr="00383AFD" w:rsidTr="00383AFD">
        <w:trPr>
          <w:trHeight w:val="300"/>
          <w:jc w:val="center"/>
        </w:trPr>
        <w:tc>
          <w:tcPr>
            <w:tcW w:w="116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Min</w:t>
            </w:r>
          </w:p>
        </w:tc>
        <w:tc>
          <w:tcPr>
            <w:tcW w:w="9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0.361716</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140</w:t>
            </w:r>
          </w:p>
        </w:tc>
        <w:tc>
          <w:tcPr>
            <w:tcW w:w="120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p>
        </w:tc>
        <w:tc>
          <w:tcPr>
            <w:tcW w:w="96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sz w:val="20"/>
                <w:szCs w:val="20"/>
              </w:rPr>
            </w:pPr>
          </w:p>
        </w:tc>
      </w:tr>
      <w:tr w:rsidR="00814CA5" w:rsidRPr="00383AFD" w:rsidTr="00383AFD">
        <w:trPr>
          <w:trHeight w:val="300"/>
          <w:jc w:val="center"/>
        </w:trPr>
        <w:tc>
          <w:tcPr>
            <w:tcW w:w="116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Max</w:t>
            </w:r>
          </w:p>
        </w:tc>
        <w:tc>
          <w:tcPr>
            <w:tcW w:w="9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0.828064</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670</w:t>
            </w:r>
          </w:p>
        </w:tc>
        <w:tc>
          <w:tcPr>
            <w:tcW w:w="120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p>
        </w:tc>
        <w:tc>
          <w:tcPr>
            <w:tcW w:w="96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sz w:val="20"/>
                <w:szCs w:val="20"/>
              </w:rPr>
            </w:pPr>
          </w:p>
        </w:tc>
      </w:tr>
      <w:tr w:rsidR="00814CA5" w:rsidRPr="00383AFD" w:rsidTr="00383AFD">
        <w:trPr>
          <w:trHeight w:val="300"/>
          <w:jc w:val="center"/>
        </w:trPr>
        <w:tc>
          <w:tcPr>
            <w:tcW w:w="116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Mean</w:t>
            </w:r>
          </w:p>
        </w:tc>
        <w:tc>
          <w:tcPr>
            <w:tcW w:w="9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0.712749</w:t>
            </w:r>
          </w:p>
        </w:tc>
        <w:tc>
          <w:tcPr>
            <w:tcW w:w="12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282.2727273</w:t>
            </w:r>
          </w:p>
        </w:tc>
        <w:tc>
          <w:tcPr>
            <w:tcW w:w="120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667.09</w:t>
            </w:r>
          </w:p>
        </w:tc>
        <w:tc>
          <w:tcPr>
            <w:tcW w:w="96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30.37%</w:t>
            </w:r>
          </w:p>
        </w:tc>
      </w:tr>
      <w:tr w:rsidR="00814CA5" w:rsidRPr="00383AFD" w:rsidTr="00383AFD">
        <w:trPr>
          <w:trHeight w:val="300"/>
          <w:jc w:val="center"/>
        </w:trPr>
        <w:tc>
          <w:tcPr>
            <w:tcW w:w="116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STD</w:t>
            </w:r>
          </w:p>
        </w:tc>
        <w:tc>
          <w:tcPr>
            <w:tcW w:w="9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0.103898</w:t>
            </w:r>
          </w:p>
        </w:tc>
        <w:tc>
          <w:tcPr>
            <w:tcW w:w="12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133.056802</w:t>
            </w:r>
          </w:p>
        </w:tc>
        <w:tc>
          <w:tcPr>
            <w:tcW w:w="120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278.55</w:t>
            </w:r>
          </w:p>
        </w:tc>
        <w:tc>
          <w:tcPr>
            <w:tcW w:w="96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19.9</w:t>
            </w:r>
          </w:p>
        </w:tc>
      </w:tr>
    </w:tbl>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814CA5" w:rsidRPr="00383AFD" w:rsidTr="00C5446F">
        <w:tc>
          <w:tcPr>
            <w:tcW w:w="9350" w:type="dxa"/>
          </w:tcPr>
          <w:p w:rsidR="00814CA5" w:rsidRPr="00383AFD" w:rsidRDefault="00814CA5" w:rsidP="00383AFD">
            <w:pPr>
              <w:jc w:val="center"/>
              <w:rPr>
                <w:rFonts w:asciiTheme="majorBidi" w:hAnsiTheme="majorBidi" w:cstheme="majorBidi"/>
              </w:rPr>
            </w:pPr>
            <w:r w:rsidRPr="00383AFD">
              <w:rPr>
                <w:rFonts w:asciiTheme="majorBidi" w:hAnsiTheme="majorBidi" w:cstheme="majorBidi"/>
                <w:noProof/>
              </w:rPr>
              <w:lastRenderedPageBreak/>
              <w:drawing>
                <wp:inline distT="0" distB="0" distL="0" distR="0" wp14:anchorId="7A9FEF81" wp14:editId="64B414CF">
                  <wp:extent cx="4114800" cy="3200400"/>
                  <wp:effectExtent l="0" t="0" r="0" b="0"/>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r>
      <w:tr w:rsidR="00814CA5" w:rsidRPr="00383AFD" w:rsidTr="00C5446F">
        <w:tc>
          <w:tcPr>
            <w:tcW w:w="9350" w:type="dxa"/>
          </w:tcPr>
          <w:p w:rsidR="00814CA5" w:rsidRPr="00383AFD" w:rsidRDefault="00814CA5" w:rsidP="00383AFD">
            <w:pPr>
              <w:jc w:val="center"/>
              <w:rPr>
                <w:rFonts w:asciiTheme="majorBidi" w:hAnsiTheme="majorBidi" w:cstheme="majorBidi"/>
              </w:rPr>
            </w:pPr>
          </w:p>
        </w:tc>
      </w:tr>
      <w:tr w:rsidR="00814CA5" w:rsidRPr="00383AFD" w:rsidTr="00C5446F">
        <w:tc>
          <w:tcPr>
            <w:tcW w:w="9350" w:type="dxa"/>
          </w:tcPr>
          <w:p w:rsidR="00814CA5" w:rsidRPr="00383AFD" w:rsidRDefault="00814CA5" w:rsidP="00383AFD">
            <w:pPr>
              <w:jc w:val="center"/>
              <w:rPr>
                <w:rFonts w:asciiTheme="majorBidi" w:hAnsiTheme="majorBidi" w:cstheme="majorBidi"/>
              </w:rPr>
            </w:pPr>
            <w:r w:rsidRPr="00383AFD">
              <w:rPr>
                <w:rFonts w:asciiTheme="majorBidi" w:hAnsiTheme="majorBidi" w:cstheme="majorBidi"/>
                <w:noProof/>
              </w:rPr>
              <w:drawing>
                <wp:inline distT="0" distB="0" distL="0" distR="0" wp14:anchorId="6B8F273B" wp14:editId="6DE1010F">
                  <wp:extent cx="4114800" cy="3200400"/>
                  <wp:effectExtent l="0" t="0" r="0" b="0"/>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r w:rsidR="00814CA5" w:rsidRPr="00383AFD" w:rsidTr="00C5446F">
        <w:tc>
          <w:tcPr>
            <w:tcW w:w="9350" w:type="dxa"/>
          </w:tcPr>
          <w:p w:rsidR="00814CA5" w:rsidRPr="00383AFD" w:rsidRDefault="00814CA5" w:rsidP="00383AFD">
            <w:pPr>
              <w:jc w:val="center"/>
              <w:rPr>
                <w:rFonts w:asciiTheme="majorBidi" w:hAnsiTheme="majorBidi" w:cstheme="majorBidi"/>
              </w:rPr>
            </w:pPr>
          </w:p>
        </w:tc>
      </w:tr>
      <w:tr w:rsidR="00814CA5" w:rsidRPr="00383AFD" w:rsidTr="00C5446F">
        <w:tc>
          <w:tcPr>
            <w:tcW w:w="9350" w:type="dxa"/>
          </w:tcPr>
          <w:p w:rsidR="00814CA5" w:rsidRPr="00383AFD" w:rsidRDefault="00814CA5" w:rsidP="00383AFD">
            <w:pPr>
              <w:jc w:val="center"/>
              <w:rPr>
                <w:rFonts w:asciiTheme="majorBidi" w:hAnsiTheme="majorBidi" w:cstheme="majorBidi"/>
              </w:rPr>
            </w:pPr>
            <w:r w:rsidRPr="00383AFD">
              <w:rPr>
                <w:rFonts w:asciiTheme="majorBidi" w:hAnsiTheme="majorBidi" w:cstheme="majorBidi"/>
                <w:noProof/>
              </w:rPr>
              <w:lastRenderedPageBreak/>
              <w:drawing>
                <wp:inline distT="0" distB="0" distL="0" distR="0" wp14:anchorId="6BF29BC0" wp14:editId="554E05F7">
                  <wp:extent cx="4114800" cy="3200400"/>
                  <wp:effectExtent l="0" t="0" r="0" b="0"/>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r>
      <w:tr w:rsidR="00814CA5" w:rsidRPr="00383AFD" w:rsidTr="00C5446F">
        <w:tc>
          <w:tcPr>
            <w:tcW w:w="9350" w:type="dxa"/>
          </w:tcPr>
          <w:p w:rsidR="00814CA5" w:rsidRPr="00383AFD" w:rsidRDefault="00814CA5" w:rsidP="00383AFD">
            <w:pPr>
              <w:jc w:val="center"/>
              <w:rPr>
                <w:rFonts w:asciiTheme="majorBidi" w:hAnsiTheme="majorBidi" w:cstheme="majorBidi"/>
              </w:rPr>
            </w:pPr>
          </w:p>
        </w:tc>
      </w:tr>
      <w:tr w:rsidR="00814CA5" w:rsidRPr="00383AFD" w:rsidTr="00C5446F">
        <w:tc>
          <w:tcPr>
            <w:tcW w:w="9350" w:type="dxa"/>
          </w:tcPr>
          <w:p w:rsidR="00814CA5" w:rsidRPr="00383AFD" w:rsidRDefault="00814CA5" w:rsidP="00383AFD">
            <w:pPr>
              <w:jc w:val="center"/>
              <w:rPr>
                <w:rFonts w:asciiTheme="majorBidi" w:hAnsiTheme="majorBidi" w:cstheme="majorBidi"/>
              </w:rPr>
            </w:pPr>
          </w:p>
        </w:tc>
      </w:tr>
    </w:tbl>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tbl>
      <w:tblPr>
        <w:tblStyle w:val="TableGrid"/>
        <w:tblW w:w="0" w:type="auto"/>
        <w:tblLook w:val="04A0" w:firstRow="1" w:lastRow="0" w:firstColumn="1" w:lastColumn="0" w:noHBand="0" w:noVBand="1"/>
      </w:tblPr>
      <w:tblGrid>
        <w:gridCol w:w="9350"/>
      </w:tblGrid>
      <w:tr w:rsidR="00814CA5" w:rsidRPr="00383AFD" w:rsidTr="00C5446F">
        <w:tc>
          <w:tcPr>
            <w:tcW w:w="9350" w:type="dxa"/>
          </w:tcPr>
          <w:p w:rsidR="00814CA5" w:rsidRPr="00383AFD" w:rsidRDefault="00814CA5" w:rsidP="00383AFD">
            <w:pPr>
              <w:jc w:val="center"/>
              <w:rPr>
                <w:rFonts w:asciiTheme="majorBidi" w:hAnsiTheme="majorBidi" w:cstheme="majorBidi"/>
              </w:rPr>
            </w:pPr>
            <w:r w:rsidRPr="00383AFD">
              <w:rPr>
                <w:rFonts w:asciiTheme="majorBidi" w:hAnsiTheme="majorBidi" w:cstheme="majorBidi"/>
                <w:noProof/>
              </w:rPr>
              <w:drawing>
                <wp:inline distT="0" distB="0" distL="0" distR="0" wp14:anchorId="2D47C041" wp14:editId="34A74A31">
                  <wp:extent cx="5486400" cy="4702126"/>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lorado_HUC1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4702126"/>
                          </a:xfrm>
                          <a:prstGeom prst="rect">
                            <a:avLst/>
                          </a:prstGeom>
                        </pic:spPr>
                      </pic:pic>
                    </a:graphicData>
                  </a:graphic>
                </wp:inline>
              </w:drawing>
            </w:r>
          </w:p>
        </w:tc>
      </w:tr>
      <w:tr w:rsidR="00814CA5" w:rsidRPr="00383AFD" w:rsidTr="00C5446F">
        <w:tc>
          <w:tcPr>
            <w:tcW w:w="9350" w:type="dxa"/>
          </w:tcPr>
          <w:p w:rsidR="00814CA5" w:rsidRPr="00383AFD" w:rsidRDefault="00814CA5" w:rsidP="00383AFD">
            <w:pPr>
              <w:jc w:val="center"/>
              <w:rPr>
                <w:rFonts w:asciiTheme="majorBidi" w:hAnsiTheme="majorBidi" w:cstheme="majorBidi"/>
              </w:rPr>
            </w:pPr>
          </w:p>
        </w:tc>
      </w:tr>
    </w:tbl>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p w:rsidR="00814CA5" w:rsidRPr="00383AFD" w:rsidRDefault="00814CA5" w:rsidP="00383AFD">
      <w:pPr>
        <w:jc w:val="center"/>
        <w:rPr>
          <w:rFonts w:asciiTheme="majorBidi" w:hAnsiTheme="majorBidi" w:cstheme="majorBidi"/>
        </w:rPr>
      </w:pPr>
    </w:p>
    <w:tbl>
      <w:tblPr>
        <w:tblW w:w="3060" w:type="dxa"/>
        <w:jc w:val="center"/>
        <w:tblLook w:val="04A0" w:firstRow="1" w:lastRow="0" w:firstColumn="1" w:lastColumn="0" w:noHBand="0" w:noVBand="1"/>
      </w:tblPr>
      <w:tblGrid>
        <w:gridCol w:w="580"/>
        <w:gridCol w:w="1240"/>
        <w:gridCol w:w="1240"/>
      </w:tblGrid>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bookmarkStart w:id="8" w:name="RANGE!A1:C30"/>
            <w:r w:rsidRPr="00383AFD">
              <w:rPr>
                <w:rFonts w:asciiTheme="majorBidi" w:eastAsia="Times New Roman" w:hAnsiTheme="majorBidi" w:cstheme="majorBidi"/>
                <w:b/>
                <w:bCs/>
                <w:color w:val="FFFFFF"/>
              </w:rPr>
              <w:lastRenderedPageBreak/>
              <w:t>ID</w:t>
            </w:r>
            <w:bookmarkEnd w:id="8"/>
          </w:p>
        </w:tc>
        <w:tc>
          <w:tcPr>
            <w:tcW w:w="124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Threshold</w:t>
            </w:r>
          </w:p>
        </w:tc>
        <w:tc>
          <w:tcPr>
            <w:tcW w:w="1240" w:type="dxa"/>
            <w:tcBorders>
              <w:top w:val="single" w:sz="4" w:space="0" w:color="9BC2E6"/>
              <w:left w:val="nil"/>
              <w:bottom w:val="single" w:sz="4" w:space="0" w:color="9BC2E6"/>
              <w:right w:val="single" w:sz="4" w:space="0" w:color="9BC2E6"/>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CLC</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w:t>
            </w:r>
          </w:p>
        </w:tc>
        <w:tc>
          <w:tcPr>
            <w:tcW w:w="124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420</w:t>
            </w:r>
          </w:p>
        </w:tc>
        <w:tc>
          <w:tcPr>
            <w:tcW w:w="12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0.7610</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w:t>
            </w:r>
          </w:p>
        </w:tc>
        <w:tc>
          <w:tcPr>
            <w:tcW w:w="124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320</w:t>
            </w:r>
          </w:p>
        </w:tc>
        <w:tc>
          <w:tcPr>
            <w:tcW w:w="12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0.5255</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w:t>
            </w:r>
          </w:p>
        </w:tc>
        <w:tc>
          <w:tcPr>
            <w:tcW w:w="124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70</w:t>
            </w:r>
          </w:p>
        </w:tc>
        <w:tc>
          <w:tcPr>
            <w:tcW w:w="12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0.6049</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w:t>
            </w:r>
          </w:p>
        </w:tc>
        <w:tc>
          <w:tcPr>
            <w:tcW w:w="124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240</w:t>
            </w:r>
          </w:p>
        </w:tc>
        <w:tc>
          <w:tcPr>
            <w:tcW w:w="12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0.7430</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5</w:t>
            </w:r>
          </w:p>
        </w:tc>
        <w:tc>
          <w:tcPr>
            <w:tcW w:w="124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300</w:t>
            </w:r>
          </w:p>
        </w:tc>
        <w:tc>
          <w:tcPr>
            <w:tcW w:w="12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0.7258</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6</w:t>
            </w:r>
          </w:p>
        </w:tc>
        <w:tc>
          <w:tcPr>
            <w:tcW w:w="124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290</w:t>
            </w:r>
          </w:p>
        </w:tc>
        <w:tc>
          <w:tcPr>
            <w:tcW w:w="12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0.7782</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7</w:t>
            </w:r>
          </w:p>
        </w:tc>
        <w:tc>
          <w:tcPr>
            <w:tcW w:w="124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720</w:t>
            </w:r>
          </w:p>
        </w:tc>
        <w:tc>
          <w:tcPr>
            <w:tcW w:w="12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0.6559</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8</w:t>
            </w:r>
          </w:p>
        </w:tc>
        <w:tc>
          <w:tcPr>
            <w:tcW w:w="124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270</w:t>
            </w:r>
          </w:p>
        </w:tc>
        <w:tc>
          <w:tcPr>
            <w:tcW w:w="12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0.7516</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9</w:t>
            </w:r>
          </w:p>
        </w:tc>
        <w:tc>
          <w:tcPr>
            <w:tcW w:w="124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330</w:t>
            </w:r>
          </w:p>
        </w:tc>
        <w:tc>
          <w:tcPr>
            <w:tcW w:w="12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0.7009</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10</w:t>
            </w:r>
          </w:p>
        </w:tc>
        <w:tc>
          <w:tcPr>
            <w:tcW w:w="124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900</w:t>
            </w:r>
          </w:p>
        </w:tc>
        <w:tc>
          <w:tcPr>
            <w:tcW w:w="12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0.5847</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11</w:t>
            </w:r>
          </w:p>
        </w:tc>
        <w:tc>
          <w:tcPr>
            <w:tcW w:w="124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560</w:t>
            </w:r>
          </w:p>
        </w:tc>
        <w:tc>
          <w:tcPr>
            <w:tcW w:w="12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0.7662</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12</w:t>
            </w:r>
          </w:p>
        </w:tc>
        <w:tc>
          <w:tcPr>
            <w:tcW w:w="124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570</w:t>
            </w:r>
          </w:p>
        </w:tc>
        <w:tc>
          <w:tcPr>
            <w:tcW w:w="12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0.7163</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13</w:t>
            </w:r>
          </w:p>
        </w:tc>
        <w:tc>
          <w:tcPr>
            <w:tcW w:w="124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460</w:t>
            </w:r>
          </w:p>
        </w:tc>
        <w:tc>
          <w:tcPr>
            <w:tcW w:w="12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0.7857</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14</w:t>
            </w:r>
          </w:p>
        </w:tc>
        <w:tc>
          <w:tcPr>
            <w:tcW w:w="124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420</w:t>
            </w:r>
          </w:p>
        </w:tc>
        <w:tc>
          <w:tcPr>
            <w:tcW w:w="12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0.9055</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15</w:t>
            </w:r>
          </w:p>
        </w:tc>
        <w:tc>
          <w:tcPr>
            <w:tcW w:w="124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380</w:t>
            </w:r>
          </w:p>
        </w:tc>
        <w:tc>
          <w:tcPr>
            <w:tcW w:w="12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0.6606</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16</w:t>
            </w:r>
          </w:p>
        </w:tc>
        <w:tc>
          <w:tcPr>
            <w:tcW w:w="124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590</w:t>
            </w:r>
          </w:p>
        </w:tc>
        <w:tc>
          <w:tcPr>
            <w:tcW w:w="12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0.6886</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17</w:t>
            </w:r>
          </w:p>
        </w:tc>
        <w:tc>
          <w:tcPr>
            <w:tcW w:w="124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590</w:t>
            </w:r>
          </w:p>
        </w:tc>
        <w:tc>
          <w:tcPr>
            <w:tcW w:w="12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0.7680</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18</w:t>
            </w:r>
          </w:p>
        </w:tc>
        <w:tc>
          <w:tcPr>
            <w:tcW w:w="124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850</w:t>
            </w:r>
          </w:p>
        </w:tc>
        <w:tc>
          <w:tcPr>
            <w:tcW w:w="12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0.7408</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19</w:t>
            </w:r>
          </w:p>
        </w:tc>
        <w:tc>
          <w:tcPr>
            <w:tcW w:w="124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140</w:t>
            </w:r>
          </w:p>
        </w:tc>
        <w:tc>
          <w:tcPr>
            <w:tcW w:w="12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0.7755</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20</w:t>
            </w:r>
          </w:p>
        </w:tc>
        <w:tc>
          <w:tcPr>
            <w:tcW w:w="124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430</w:t>
            </w:r>
          </w:p>
        </w:tc>
        <w:tc>
          <w:tcPr>
            <w:tcW w:w="12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0.6902</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21</w:t>
            </w:r>
          </w:p>
        </w:tc>
        <w:tc>
          <w:tcPr>
            <w:tcW w:w="124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150</w:t>
            </w:r>
          </w:p>
        </w:tc>
        <w:tc>
          <w:tcPr>
            <w:tcW w:w="12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0.7577</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22</w:t>
            </w:r>
          </w:p>
        </w:tc>
        <w:tc>
          <w:tcPr>
            <w:tcW w:w="124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480</w:t>
            </w:r>
          </w:p>
        </w:tc>
        <w:tc>
          <w:tcPr>
            <w:tcW w:w="12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0.8023</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23</w:t>
            </w:r>
          </w:p>
        </w:tc>
        <w:tc>
          <w:tcPr>
            <w:tcW w:w="124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380</w:t>
            </w:r>
          </w:p>
        </w:tc>
        <w:tc>
          <w:tcPr>
            <w:tcW w:w="12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0.8068</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24</w:t>
            </w:r>
          </w:p>
        </w:tc>
        <w:tc>
          <w:tcPr>
            <w:tcW w:w="124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300</w:t>
            </w:r>
          </w:p>
        </w:tc>
        <w:tc>
          <w:tcPr>
            <w:tcW w:w="12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0.8131</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25</w:t>
            </w:r>
          </w:p>
        </w:tc>
        <w:tc>
          <w:tcPr>
            <w:tcW w:w="124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360</w:t>
            </w:r>
          </w:p>
        </w:tc>
        <w:tc>
          <w:tcPr>
            <w:tcW w:w="12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0.7062</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26</w:t>
            </w:r>
          </w:p>
        </w:tc>
        <w:tc>
          <w:tcPr>
            <w:tcW w:w="124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470</w:t>
            </w:r>
          </w:p>
        </w:tc>
        <w:tc>
          <w:tcPr>
            <w:tcW w:w="12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0.6507</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27</w:t>
            </w:r>
          </w:p>
        </w:tc>
        <w:tc>
          <w:tcPr>
            <w:tcW w:w="124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200</w:t>
            </w:r>
          </w:p>
        </w:tc>
        <w:tc>
          <w:tcPr>
            <w:tcW w:w="12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0.8099</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28</w:t>
            </w:r>
          </w:p>
        </w:tc>
        <w:tc>
          <w:tcPr>
            <w:tcW w:w="124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140</w:t>
            </w:r>
          </w:p>
        </w:tc>
        <w:tc>
          <w:tcPr>
            <w:tcW w:w="12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0.7799</w:t>
            </w:r>
          </w:p>
        </w:tc>
      </w:tr>
      <w:tr w:rsidR="00814CA5" w:rsidRPr="00383AFD" w:rsidTr="00383AFD">
        <w:trPr>
          <w:trHeight w:val="300"/>
          <w:jc w:val="center"/>
        </w:trPr>
        <w:tc>
          <w:tcPr>
            <w:tcW w:w="58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29</w:t>
            </w:r>
          </w:p>
        </w:tc>
        <w:tc>
          <w:tcPr>
            <w:tcW w:w="124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150</w:t>
            </w:r>
          </w:p>
        </w:tc>
        <w:tc>
          <w:tcPr>
            <w:tcW w:w="12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0.8167</w:t>
            </w:r>
          </w:p>
        </w:tc>
      </w:tr>
    </w:tbl>
    <w:p w:rsidR="00814CA5" w:rsidRPr="00383AFD" w:rsidRDefault="00814CA5" w:rsidP="00383AFD">
      <w:pPr>
        <w:jc w:val="center"/>
        <w:rPr>
          <w:rFonts w:asciiTheme="majorBidi" w:hAnsiTheme="majorBidi" w:cstheme="majorBidi"/>
        </w:rPr>
      </w:pPr>
    </w:p>
    <w:tbl>
      <w:tblPr>
        <w:tblW w:w="3340" w:type="dxa"/>
        <w:tblLook w:val="04A0" w:firstRow="1" w:lastRow="0" w:firstColumn="1" w:lastColumn="0" w:noHBand="0" w:noVBand="1"/>
      </w:tblPr>
      <w:tblGrid>
        <w:gridCol w:w="1140"/>
        <w:gridCol w:w="1041"/>
        <w:gridCol w:w="1371"/>
      </w:tblGrid>
      <w:tr w:rsidR="00814CA5" w:rsidRPr="00383AFD" w:rsidTr="00C5446F">
        <w:trPr>
          <w:trHeight w:val="300"/>
        </w:trPr>
        <w:tc>
          <w:tcPr>
            <w:tcW w:w="1140" w:type="dxa"/>
            <w:tcBorders>
              <w:top w:val="single" w:sz="4" w:space="0" w:color="9BC2E6"/>
              <w:left w:val="single" w:sz="4" w:space="0" w:color="9BC2E6"/>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Column1</w:t>
            </w:r>
          </w:p>
        </w:tc>
        <w:tc>
          <w:tcPr>
            <w:tcW w:w="960" w:type="dxa"/>
            <w:tcBorders>
              <w:top w:val="single" w:sz="4" w:space="0" w:color="9BC2E6"/>
              <w:left w:val="nil"/>
              <w:bottom w:val="single" w:sz="4" w:space="0" w:color="9BC2E6"/>
              <w:right w:val="nil"/>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CLC</w:t>
            </w:r>
          </w:p>
        </w:tc>
        <w:tc>
          <w:tcPr>
            <w:tcW w:w="1240" w:type="dxa"/>
            <w:tcBorders>
              <w:top w:val="single" w:sz="4" w:space="0" w:color="9BC2E6"/>
              <w:left w:val="nil"/>
              <w:bottom w:val="single" w:sz="4" w:space="0" w:color="9BC2E6"/>
              <w:right w:val="single" w:sz="4" w:space="0" w:color="9BC2E6"/>
            </w:tcBorders>
            <w:shd w:val="clear" w:color="5B9BD5" w:fill="5B9BD5"/>
            <w:noWrap/>
            <w:vAlign w:val="bottom"/>
            <w:hideMark/>
          </w:tcPr>
          <w:p w:rsidR="00814CA5" w:rsidRPr="00383AFD" w:rsidRDefault="00814CA5" w:rsidP="00383AFD">
            <w:pPr>
              <w:spacing w:after="0" w:line="240" w:lineRule="auto"/>
              <w:jc w:val="center"/>
              <w:rPr>
                <w:rFonts w:asciiTheme="majorBidi" w:eastAsia="Times New Roman" w:hAnsiTheme="majorBidi" w:cstheme="majorBidi"/>
                <w:b/>
                <w:bCs/>
                <w:color w:val="FFFFFF"/>
              </w:rPr>
            </w:pPr>
            <w:r w:rsidRPr="00383AFD">
              <w:rPr>
                <w:rFonts w:asciiTheme="majorBidi" w:eastAsia="Times New Roman" w:hAnsiTheme="majorBidi" w:cstheme="majorBidi"/>
                <w:b/>
                <w:bCs/>
                <w:color w:val="FFFFFF"/>
              </w:rPr>
              <w:t>Threshold</w:t>
            </w:r>
          </w:p>
        </w:tc>
      </w:tr>
      <w:tr w:rsidR="00814CA5" w:rsidRPr="00383AFD" w:rsidTr="00C5446F">
        <w:trPr>
          <w:trHeight w:val="300"/>
        </w:trPr>
        <w:tc>
          <w:tcPr>
            <w:tcW w:w="114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Min</w:t>
            </w:r>
          </w:p>
        </w:tc>
        <w:tc>
          <w:tcPr>
            <w:tcW w:w="9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0.5255</w:t>
            </w:r>
          </w:p>
        </w:tc>
        <w:tc>
          <w:tcPr>
            <w:tcW w:w="12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395.862069</w:t>
            </w:r>
          </w:p>
        </w:tc>
      </w:tr>
      <w:tr w:rsidR="00814CA5" w:rsidRPr="00383AFD" w:rsidTr="00C5446F">
        <w:trPr>
          <w:trHeight w:val="300"/>
        </w:trPr>
        <w:tc>
          <w:tcPr>
            <w:tcW w:w="114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Max</w:t>
            </w:r>
          </w:p>
        </w:tc>
        <w:tc>
          <w:tcPr>
            <w:tcW w:w="9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0.9055</w:t>
            </w:r>
          </w:p>
        </w:tc>
        <w:tc>
          <w:tcPr>
            <w:tcW w:w="12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70</w:t>
            </w:r>
          </w:p>
        </w:tc>
      </w:tr>
      <w:tr w:rsidR="00814CA5" w:rsidRPr="00383AFD" w:rsidTr="00C5446F">
        <w:trPr>
          <w:trHeight w:val="300"/>
        </w:trPr>
        <w:tc>
          <w:tcPr>
            <w:tcW w:w="1140" w:type="dxa"/>
            <w:tcBorders>
              <w:top w:val="single" w:sz="4" w:space="0" w:color="9BC2E6"/>
              <w:left w:val="single" w:sz="4" w:space="0" w:color="9BC2E6"/>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Mean</w:t>
            </w:r>
          </w:p>
        </w:tc>
        <w:tc>
          <w:tcPr>
            <w:tcW w:w="960" w:type="dxa"/>
            <w:tcBorders>
              <w:top w:val="single" w:sz="4" w:space="0" w:color="9BC2E6"/>
              <w:left w:val="nil"/>
              <w:bottom w:val="single" w:sz="4" w:space="0" w:color="9BC2E6"/>
              <w:right w:val="nil"/>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0.7335</w:t>
            </w:r>
          </w:p>
        </w:tc>
        <w:tc>
          <w:tcPr>
            <w:tcW w:w="1240" w:type="dxa"/>
            <w:tcBorders>
              <w:top w:val="single" w:sz="4" w:space="0" w:color="9BC2E6"/>
              <w:left w:val="nil"/>
              <w:bottom w:val="single" w:sz="4" w:space="0" w:color="9BC2E6"/>
              <w:right w:val="single" w:sz="4" w:space="0" w:color="9BC2E6"/>
            </w:tcBorders>
            <w:shd w:val="clear" w:color="DDEBF7" w:fill="DDEBF7"/>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900</w:t>
            </w:r>
          </w:p>
        </w:tc>
      </w:tr>
      <w:tr w:rsidR="00814CA5" w:rsidRPr="00383AFD" w:rsidTr="00C5446F">
        <w:trPr>
          <w:trHeight w:val="300"/>
        </w:trPr>
        <w:tc>
          <w:tcPr>
            <w:tcW w:w="1140" w:type="dxa"/>
            <w:tcBorders>
              <w:top w:val="single" w:sz="4" w:space="0" w:color="9BC2E6"/>
              <w:left w:val="single" w:sz="4" w:space="0" w:color="9BC2E6"/>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STD</w:t>
            </w:r>
          </w:p>
        </w:tc>
        <w:tc>
          <w:tcPr>
            <w:tcW w:w="960" w:type="dxa"/>
            <w:tcBorders>
              <w:top w:val="single" w:sz="4" w:space="0" w:color="9BC2E6"/>
              <w:left w:val="nil"/>
              <w:bottom w:val="single" w:sz="4" w:space="0" w:color="9BC2E6"/>
              <w:right w:val="nil"/>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0.079658</w:t>
            </w:r>
          </w:p>
        </w:tc>
        <w:tc>
          <w:tcPr>
            <w:tcW w:w="1240" w:type="dxa"/>
            <w:tcBorders>
              <w:top w:val="single" w:sz="4" w:space="0" w:color="9BC2E6"/>
              <w:left w:val="nil"/>
              <w:bottom w:val="single" w:sz="4" w:space="0" w:color="9BC2E6"/>
              <w:right w:val="single" w:sz="4" w:space="0" w:color="9BC2E6"/>
            </w:tcBorders>
            <w:shd w:val="clear" w:color="auto" w:fill="auto"/>
            <w:noWrap/>
            <w:vAlign w:val="bottom"/>
            <w:hideMark/>
          </w:tcPr>
          <w:p w:rsidR="00814CA5" w:rsidRPr="00383AFD" w:rsidRDefault="00814CA5" w:rsidP="00383AFD">
            <w:pPr>
              <w:spacing w:after="0" w:line="240" w:lineRule="auto"/>
              <w:jc w:val="center"/>
              <w:rPr>
                <w:rFonts w:asciiTheme="majorBidi" w:eastAsia="Times New Roman" w:hAnsiTheme="majorBidi" w:cstheme="majorBidi"/>
                <w:color w:val="000000"/>
              </w:rPr>
            </w:pPr>
            <w:r w:rsidRPr="00383AFD">
              <w:rPr>
                <w:rFonts w:asciiTheme="majorBidi" w:eastAsia="Times New Roman" w:hAnsiTheme="majorBidi" w:cstheme="majorBidi"/>
                <w:color w:val="000000"/>
              </w:rPr>
              <w:t>206.5968683</w:t>
            </w:r>
          </w:p>
        </w:tc>
      </w:tr>
    </w:tbl>
    <w:p w:rsidR="00814CA5" w:rsidRPr="00383AFD" w:rsidRDefault="00814CA5" w:rsidP="00814CA5">
      <w:pPr>
        <w:rPr>
          <w:rFonts w:asciiTheme="majorBidi" w:hAnsiTheme="majorBidi" w:cstheme="majorBidi"/>
        </w:rPr>
      </w:pPr>
    </w:p>
    <w:p w:rsidR="00814CA5" w:rsidRPr="00383AFD" w:rsidRDefault="00814CA5" w:rsidP="00814CA5">
      <w:pPr>
        <w:rPr>
          <w:rFonts w:asciiTheme="majorBidi" w:hAnsiTheme="majorBidi" w:cstheme="majorBidi"/>
        </w:rPr>
      </w:pPr>
    </w:p>
    <w:p w:rsidR="00814CA5" w:rsidRPr="00383AFD" w:rsidRDefault="00814CA5" w:rsidP="0087652B">
      <w:pPr>
        <w:rPr>
          <w:rFonts w:asciiTheme="majorBidi" w:hAnsiTheme="majorBidi" w:cstheme="majorBidi"/>
          <w:b/>
          <w:bCs/>
          <w:sz w:val="24"/>
          <w:szCs w:val="24"/>
        </w:rPr>
      </w:pPr>
    </w:p>
    <w:p w:rsidR="00CA7BC2" w:rsidRPr="00383AFD" w:rsidRDefault="00CA7BC2" w:rsidP="0087652B">
      <w:pPr>
        <w:rPr>
          <w:rFonts w:asciiTheme="majorBidi" w:hAnsiTheme="majorBidi" w:cstheme="majorBidi"/>
          <w:b/>
          <w:bCs/>
          <w:sz w:val="24"/>
          <w:szCs w:val="24"/>
        </w:rPr>
      </w:pPr>
    </w:p>
    <w:p w:rsidR="0087652B" w:rsidRPr="00383AFD" w:rsidRDefault="0087652B" w:rsidP="005A6526">
      <w:pPr>
        <w:spacing w:line="276" w:lineRule="auto"/>
        <w:ind w:firstLine="720"/>
        <w:jc w:val="both"/>
        <w:rPr>
          <w:rFonts w:asciiTheme="majorBidi" w:hAnsiTheme="majorBidi" w:cstheme="majorBidi"/>
          <w:sz w:val="24"/>
          <w:szCs w:val="24"/>
        </w:rPr>
      </w:pPr>
    </w:p>
    <w:sectPr w:rsidR="0087652B" w:rsidRPr="00383AF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7E5F" w:rsidRDefault="008E7E5F" w:rsidP="00A73C69">
      <w:pPr>
        <w:spacing w:after="0" w:line="240" w:lineRule="auto"/>
      </w:pPr>
      <w:r>
        <w:separator/>
      </w:r>
    </w:p>
  </w:endnote>
  <w:endnote w:type="continuationSeparator" w:id="0">
    <w:p w:rsidR="008E7E5F" w:rsidRDefault="008E7E5F" w:rsidP="00A73C6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7E5F" w:rsidRDefault="008E7E5F" w:rsidP="00A73C69">
      <w:pPr>
        <w:spacing w:after="0" w:line="240" w:lineRule="auto"/>
      </w:pPr>
      <w:r>
        <w:separator/>
      </w:r>
    </w:p>
  </w:footnote>
  <w:footnote w:type="continuationSeparator" w:id="0">
    <w:p w:rsidR="008E7E5F" w:rsidRDefault="008E7E5F" w:rsidP="00A73C6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211026"/>
    <w:multiLevelType w:val="multilevel"/>
    <w:tmpl w:val="5D980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5CFC0893"/>
    <w:multiLevelType w:val="hybridMultilevel"/>
    <w:tmpl w:val="60C016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036"/>
    <w:rsid w:val="00051D26"/>
    <w:rsid w:val="000812C7"/>
    <w:rsid w:val="00081D49"/>
    <w:rsid w:val="000868F2"/>
    <w:rsid w:val="000B5124"/>
    <w:rsid w:val="000D7E03"/>
    <w:rsid w:val="00107880"/>
    <w:rsid w:val="00113BEE"/>
    <w:rsid w:val="00130036"/>
    <w:rsid w:val="00153E3E"/>
    <w:rsid w:val="00160D18"/>
    <w:rsid w:val="00161990"/>
    <w:rsid w:val="00185E41"/>
    <w:rsid w:val="001A0858"/>
    <w:rsid w:val="001C3289"/>
    <w:rsid w:val="001C3CEA"/>
    <w:rsid w:val="001F2D2F"/>
    <w:rsid w:val="00204F1F"/>
    <w:rsid w:val="00205BF0"/>
    <w:rsid w:val="00251E63"/>
    <w:rsid w:val="002659C2"/>
    <w:rsid w:val="002C44DE"/>
    <w:rsid w:val="002E7589"/>
    <w:rsid w:val="0030627F"/>
    <w:rsid w:val="00306FAE"/>
    <w:rsid w:val="00316AD4"/>
    <w:rsid w:val="00323CDB"/>
    <w:rsid w:val="00370907"/>
    <w:rsid w:val="00383AFD"/>
    <w:rsid w:val="003B70CD"/>
    <w:rsid w:val="003F34B8"/>
    <w:rsid w:val="00403306"/>
    <w:rsid w:val="00407070"/>
    <w:rsid w:val="004546D9"/>
    <w:rsid w:val="00465B55"/>
    <w:rsid w:val="00467368"/>
    <w:rsid w:val="00470855"/>
    <w:rsid w:val="00483781"/>
    <w:rsid w:val="00486C94"/>
    <w:rsid w:val="004E2715"/>
    <w:rsid w:val="004F5FA4"/>
    <w:rsid w:val="00503218"/>
    <w:rsid w:val="00517E47"/>
    <w:rsid w:val="005622F5"/>
    <w:rsid w:val="005775DF"/>
    <w:rsid w:val="00582BA6"/>
    <w:rsid w:val="005A6526"/>
    <w:rsid w:val="005D70B5"/>
    <w:rsid w:val="005F0750"/>
    <w:rsid w:val="00637207"/>
    <w:rsid w:val="00637B82"/>
    <w:rsid w:val="00643EDA"/>
    <w:rsid w:val="006506E2"/>
    <w:rsid w:val="00652CB7"/>
    <w:rsid w:val="006651FE"/>
    <w:rsid w:val="006A0A02"/>
    <w:rsid w:val="006A1405"/>
    <w:rsid w:val="006D45B5"/>
    <w:rsid w:val="00703507"/>
    <w:rsid w:val="00705A79"/>
    <w:rsid w:val="00705C53"/>
    <w:rsid w:val="007121FF"/>
    <w:rsid w:val="00731F91"/>
    <w:rsid w:val="007706D2"/>
    <w:rsid w:val="007B3D1D"/>
    <w:rsid w:val="007C61DF"/>
    <w:rsid w:val="007F2E10"/>
    <w:rsid w:val="00814CA5"/>
    <w:rsid w:val="0087112A"/>
    <w:rsid w:val="0087652B"/>
    <w:rsid w:val="0089351A"/>
    <w:rsid w:val="008A0CAD"/>
    <w:rsid w:val="008D5084"/>
    <w:rsid w:val="008E3D02"/>
    <w:rsid w:val="008E7E5F"/>
    <w:rsid w:val="0096394E"/>
    <w:rsid w:val="00964A49"/>
    <w:rsid w:val="00991B74"/>
    <w:rsid w:val="00991F98"/>
    <w:rsid w:val="009A710B"/>
    <w:rsid w:val="009E4617"/>
    <w:rsid w:val="00A065AC"/>
    <w:rsid w:val="00A73C69"/>
    <w:rsid w:val="00A8153C"/>
    <w:rsid w:val="00AA0395"/>
    <w:rsid w:val="00AB7D69"/>
    <w:rsid w:val="00AE372F"/>
    <w:rsid w:val="00B17094"/>
    <w:rsid w:val="00B510C0"/>
    <w:rsid w:val="00B8438E"/>
    <w:rsid w:val="00BD1303"/>
    <w:rsid w:val="00C144B2"/>
    <w:rsid w:val="00C24A60"/>
    <w:rsid w:val="00C364DD"/>
    <w:rsid w:val="00C42FD4"/>
    <w:rsid w:val="00C65DC5"/>
    <w:rsid w:val="00C7228B"/>
    <w:rsid w:val="00C76204"/>
    <w:rsid w:val="00C86969"/>
    <w:rsid w:val="00C921C3"/>
    <w:rsid w:val="00CA3E9B"/>
    <w:rsid w:val="00CA7BC2"/>
    <w:rsid w:val="00CB1739"/>
    <w:rsid w:val="00CC186D"/>
    <w:rsid w:val="00CE55DF"/>
    <w:rsid w:val="00D3223B"/>
    <w:rsid w:val="00D36999"/>
    <w:rsid w:val="00D44EF6"/>
    <w:rsid w:val="00D8386E"/>
    <w:rsid w:val="00DA5CF5"/>
    <w:rsid w:val="00DC71A1"/>
    <w:rsid w:val="00DE717A"/>
    <w:rsid w:val="00DF0750"/>
    <w:rsid w:val="00E741D2"/>
    <w:rsid w:val="00E9336C"/>
    <w:rsid w:val="00EE50ED"/>
    <w:rsid w:val="00F22869"/>
    <w:rsid w:val="00F37013"/>
    <w:rsid w:val="00F8681B"/>
    <w:rsid w:val="00FA6105"/>
    <w:rsid w:val="00FC406E"/>
    <w:rsid w:val="00FC7687"/>
    <w:rsid w:val="00FD6507"/>
    <w:rsid w:val="00FE12D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090766-74E8-4532-B8A0-AA6AB46944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21FF"/>
    <w:rPr>
      <w:rFonts w:eastAsiaTheme="minorHAnsi"/>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121FF"/>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7121FF"/>
    <w:rPr>
      <w:color w:val="0563C1" w:themeColor="hyperlink"/>
      <w:u w:val="single"/>
    </w:rPr>
  </w:style>
  <w:style w:type="paragraph" w:styleId="ListParagraph">
    <w:name w:val="List Paragraph"/>
    <w:basedOn w:val="Normal"/>
    <w:uiPriority w:val="34"/>
    <w:qFormat/>
    <w:rsid w:val="00403306"/>
    <w:pPr>
      <w:ind w:left="720"/>
      <w:contextualSpacing/>
    </w:pPr>
  </w:style>
  <w:style w:type="paragraph" w:styleId="NormalWeb">
    <w:name w:val="Normal (Web)"/>
    <w:basedOn w:val="Normal"/>
    <w:uiPriority w:val="99"/>
    <w:unhideWhenUsed/>
    <w:rsid w:val="00CC186D"/>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apple-tab-span">
    <w:name w:val="apple-tab-span"/>
    <w:basedOn w:val="DefaultParagraphFont"/>
    <w:rsid w:val="00CC186D"/>
  </w:style>
  <w:style w:type="paragraph" w:customStyle="1" w:styleId="Body">
    <w:name w:val="Body"/>
    <w:rsid w:val="00483781"/>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lang w:eastAsia="en-US"/>
    </w:rPr>
  </w:style>
  <w:style w:type="table" w:styleId="TableGrid">
    <w:name w:val="Table Grid"/>
    <w:basedOn w:val="TableNormal"/>
    <w:uiPriority w:val="39"/>
    <w:rsid w:val="002659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73C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3C69"/>
    <w:rPr>
      <w:rFonts w:eastAsiaTheme="minorHAnsi"/>
      <w:lang w:eastAsia="en-US"/>
    </w:rPr>
  </w:style>
  <w:style w:type="paragraph" w:styleId="Footer">
    <w:name w:val="footer"/>
    <w:basedOn w:val="Normal"/>
    <w:link w:val="FooterChar"/>
    <w:uiPriority w:val="99"/>
    <w:unhideWhenUsed/>
    <w:rsid w:val="00A73C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3C69"/>
    <w:rPr>
      <w:rFonts w:eastAsiaTheme="minorHAnsi"/>
      <w:lang w:eastAsia="en-US"/>
    </w:rPr>
  </w:style>
  <w:style w:type="paragraph" w:styleId="Caption">
    <w:name w:val="caption"/>
    <w:basedOn w:val="Normal"/>
    <w:next w:val="Normal"/>
    <w:uiPriority w:val="35"/>
    <w:unhideWhenUsed/>
    <w:qFormat/>
    <w:rsid w:val="00FE12D2"/>
    <w:pPr>
      <w:spacing w:after="200" w:line="240" w:lineRule="auto"/>
    </w:pPr>
    <w:rPr>
      <w:rFonts w:eastAsiaTheme="minorEastAsia"/>
      <w:b/>
      <w:bCs/>
      <w:color w:val="5B9BD5" w:themeColor="accent1"/>
      <w:sz w:val="18"/>
      <w:szCs w:val="18"/>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18935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nhd.usgs.gov/Frequently+Asked+Questions+about+the+NHD+&amp;+WBD.htm" TargetMode="External"/><Relationship Id="rId26" Type="http://schemas.openxmlformats.org/officeDocument/2006/relationships/chart" Target="charts/chart2.xml"/><Relationship Id="rId39" Type="http://schemas.openxmlformats.org/officeDocument/2006/relationships/chart" Target="charts/chart12.xml"/><Relationship Id="rId21" Type="http://schemas.openxmlformats.org/officeDocument/2006/relationships/hyperlink" Target="http://ned.usgs.gov/standards.html" TargetMode="External"/><Relationship Id="rId34" Type="http://schemas.openxmlformats.org/officeDocument/2006/relationships/chart" Target="charts/chart8.xm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ned.usgs.gov/faq.html" TargetMode="External"/><Relationship Id="rId20" Type="http://schemas.openxmlformats.org/officeDocument/2006/relationships/hyperlink" Target="http://dx.doi.org/10.3133/ofr20141008" TargetMode="External"/><Relationship Id="rId29" Type="http://schemas.openxmlformats.org/officeDocument/2006/relationships/chart" Target="charts/chart4.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9.jpeg"/><Relationship Id="rId32" Type="http://schemas.openxmlformats.org/officeDocument/2006/relationships/image" Target="media/image11.jpeg"/><Relationship Id="rId37" Type="http://schemas.openxmlformats.org/officeDocument/2006/relationships/chart" Target="charts/chart10.xml"/><Relationship Id="rId40" Type="http://schemas.openxmlformats.org/officeDocument/2006/relationships/image" Target="media/image1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www.nrcs.usda.gov/Internet/FSE_DOCUMENTS/stelprdb1042207.pdf" TargetMode="External"/><Relationship Id="rId28" Type="http://schemas.openxmlformats.org/officeDocument/2006/relationships/image" Target="media/image10.jpeg"/><Relationship Id="rId36" Type="http://schemas.openxmlformats.org/officeDocument/2006/relationships/image" Target="media/image12.jpeg"/><Relationship Id="rId10" Type="http://schemas.openxmlformats.org/officeDocument/2006/relationships/image" Target="media/image3.jpeg"/><Relationship Id="rId19" Type="http://schemas.openxmlformats.org/officeDocument/2006/relationships/hyperlink" Target="http://ned.usgs.gov/highlights.html" TargetMode="External"/><Relationship Id="rId31" Type="http://schemas.openxmlformats.org/officeDocument/2006/relationships/chart" Target="charts/chart6.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www.mowin.org/pdf/hucprimer.pdf" TargetMode="External"/><Relationship Id="rId27" Type="http://schemas.openxmlformats.org/officeDocument/2006/relationships/chart" Target="charts/chart3.xml"/><Relationship Id="rId30" Type="http://schemas.openxmlformats.org/officeDocument/2006/relationships/chart" Target="charts/chart5.xml"/><Relationship Id="rId35" Type="http://schemas.openxmlformats.org/officeDocument/2006/relationships/chart" Target="charts/chart9.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nhd.usgs.gov/nhd_faq.html" TargetMode="External"/><Relationship Id="rId25" Type="http://schemas.openxmlformats.org/officeDocument/2006/relationships/chart" Target="charts/chart1.xml"/><Relationship Id="rId33" Type="http://schemas.openxmlformats.org/officeDocument/2006/relationships/chart" Target="charts/chart7.xml"/><Relationship Id="rId38" Type="http://schemas.openxmlformats.org/officeDocument/2006/relationships/chart" Target="charts/chart11.xml"/></Relationships>
</file>

<file path=word/charts/_rels/chart1.xml.rels><?xml version="1.0" encoding="UTF-8" standalone="yes"?>
<Relationships xmlns="http://schemas.openxmlformats.org/package/2006/relationships"><Relationship Id="rId3" Type="http://schemas.openxmlformats.org/officeDocument/2006/relationships/oleObject" Target="file:///F:\GIS2_Project_source\Results\Final\Excels\colorado.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F:\GIS2_Project_source\Results\Final\Excels\Viriginia.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F:\GIS2_Project_source\Results\Final\Excels\Virigini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F:\GIS2_Project_source\Results\Final\Excels\Viriginia.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F:\GIS2_Project_source\Results\Final\Excels\colorado.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F:\GIS2_Project_source\Results\Final\Excels\colorado.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F:\GIS2_Project_source\Results\Final\Excels\missori.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F:\GIS2_Project_source\Results\Final\Excels\missori.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F:\GIS2_Project_source\Results\Final\Excels\missori.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F:\GIS2_Project_source\Results\Final\Excels\Texa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F:\GIS2_Project_source\Results\Final\Excels\Texas.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F:\GIS2_Project_source\Results\Final\Excels\Texas.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5">
                  <a:tint val="77000"/>
                </a:schemeClr>
              </a:solidFill>
              <a:ln w="9525">
                <a:solidFill>
                  <a:schemeClr val="accent5">
                    <a:tint val="77000"/>
                  </a:schemeClr>
                </a:solidFill>
              </a:ln>
              <a:effectLst/>
            </c:spPr>
          </c:marker>
          <c:xVal>
            <c:numRef>
              <c:f>density_Partitions!$E$2:$E$15</c:f>
              <c:numCache>
                <c:formatCode>0.0000</c:formatCode>
                <c:ptCount val="14"/>
                <c:pt idx="0">
                  <c:v>0.81202991335600005</c:v>
                </c:pt>
                <c:pt idx="1">
                  <c:v>0.843213624853</c:v>
                </c:pt>
                <c:pt idx="2">
                  <c:v>0.78095434613400005</c:v>
                </c:pt>
                <c:pt idx="3">
                  <c:v>0.76379437177700005</c:v>
                </c:pt>
                <c:pt idx="4">
                  <c:v>0.53625214167599999</c:v>
                </c:pt>
                <c:pt idx="5">
                  <c:v>0.68659999609300004</c:v>
                </c:pt>
                <c:pt idx="6">
                  <c:v>0.73532164026400004</c:v>
                </c:pt>
                <c:pt idx="7">
                  <c:v>0.948807524352</c:v>
                </c:pt>
                <c:pt idx="8">
                  <c:v>0.71776941730400001</c:v>
                </c:pt>
                <c:pt idx="9">
                  <c:v>0.68277280376600002</c:v>
                </c:pt>
                <c:pt idx="10">
                  <c:v>0.63412108330500006</c:v>
                </c:pt>
                <c:pt idx="11">
                  <c:v>0.81873608836800005</c:v>
                </c:pt>
                <c:pt idx="12">
                  <c:v>0.64961852469199999</c:v>
                </c:pt>
                <c:pt idx="13">
                  <c:v>0.73249484770700002</c:v>
                </c:pt>
              </c:numCache>
            </c:numRef>
          </c:xVal>
          <c:yVal>
            <c:numRef>
              <c:f>density_Partitions!$D$2</c:f>
              <c:numCache>
                <c:formatCode>0</c:formatCode>
                <c:ptCount val="1"/>
                <c:pt idx="0">
                  <c:v>150</c:v>
                </c:pt>
              </c:numCache>
            </c:numRef>
          </c:yVal>
          <c:smooth val="0"/>
        </c:ser>
        <c:ser>
          <c:idx val="1"/>
          <c:order val="1"/>
          <c:spPr>
            <a:ln w="19050" cap="rnd">
              <a:noFill/>
              <a:round/>
            </a:ln>
            <a:effectLst/>
          </c:spPr>
          <c:marker>
            <c:symbol val="circle"/>
            <c:size val="5"/>
            <c:spPr>
              <a:solidFill>
                <a:schemeClr val="accent1"/>
              </a:solidFill>
              <a:ln w="9525">
                <a:solidFill>
                  <a:schemeClr val="accent1"/>
                </a:solidFill>
              </a:ln>
              <a:effectLst/>
            </c:spPr>
          </c:marker>
          <c:xVal>
            <c:numRef>
              <c:f>density_Partitions!$E$2:$E$15</c:f>
              <c:numCache>
                <c:formatCode>0.0000</c:formatCode>
                <c:ptCount val="14"/>
                <c:pt idx="0">
                  <c:v>0.81202991335600005</c:v>
                </c:pt>
                <c:pt idx="1">
                  <c:v>0.843213624853</c:v>
                </c:pt>
                <c:pt idx="2">
                  <c:v>0.78095434613400005</c:v>
                </c:pt>
                <c:pt idx="3">
                  <c:v>0.76379437177700005</c:v>
                </c:pt>
                <c:pt idx="4">
                  <c:v>0.53625214167599999</c:v>
                </c:pt>
                <c:pt idx="5">
                  <c:v>0.68659999609300004</c:v>
                </c:pt>
                <c:pt idx="6">
                  <c:v>0.73532164026400004</c:v>
                </c:pt>
                <c:pt idx="7">
                  <c:v>0.948807524352</c:v>
                </c:pt>
                <c:pt idx="8">
                  <c:v>0.71776941730400001</c:v>
                </c:pt>
                <c:pt idx="9">
                  <c:v>0.68277280376600002</c:v>
                </c:pt>
                <c:pt idx="10">
                  <c:v>0.63412108330500006</c:v>
                </c:pt>
                <c:pt idx="11">
                  <c:v>0.81873608836800005</c:v>
                </c:pt>
                <c:pt idx="12">
                  <c:v>0.64961852469199999</c:v>
                </c:pt>
                <c:pt idx="13">
                  <c:v>0.73249484770700002</c:v>
                </c:pt>
              </c:numCache>
            </c:numRef>
          </c:xVal>
          <c:yVal>
            <c:numRef>
              <c:f>density_Partitions!$D$2:$D$15</c:f>
              <c:numCache>
                <c:formatCode>0</c:formatCode>
                <c:ptCount val="14"/>
                <c:pt idx="0">
                  <c:v>150</c:v>
                </c:pt>
                <c:pt idx="1">
                  <c:v>160</c:v>
                </c:pt>
                <c:pt idx="2">
                  <c:v>130</c:v>
                </c:pt>
                <c:pt idx="3">
                  <c:v>140</c:v>
                </c:pt>
                <c:pt idx="4">
                  <c:v>450</c:v>
                </c:pt>
                <c:pt idx="5">
                  <c:v>330</c:v>
                </c:pt>
                <c:pt idx="6">
                  <c:v>530</c:v>
                </c:pt>
                <c:pt idx="7">
                  <c:v>1530</c:v>
                </c:pt>
                <c:pt idx="8">
                  <c:v>660</c:v>
                </c:pt>
                <c:pt idx="9">
                  <c:v>1610</c:v>
                </c:pt>
                <c:pt idx="10">
                  <c:v>60</c:v>
                </c:pt>
                <c:pt idx="11">
                  <c:v>1190</c:v>
                </c:pt>
                <c:pt idx="12">
                  <c:v>530</c:v>
                </c:pt>
                <c:pt idx="13">
                  <c:v>310</c:v>
                </c:pt>
              </c:numCache>
            </c:numRef>
          </c:yVal>
          <c:smooth val="0"/>
        </c:ser>
        <c:dLbls>
          <c:showLegendKey val="0"/>
          <c:showVal val="0"/>
          <c:showCatName val="0"/>
          <c:showSerName val="0"/>
          <c:showPercent val="0"/>
          <c:showBubbleSize val="0"/>
        </c:dLbls>
        <c:axId val="334429456"/>
        <c:axId val="334430016"/>
      </c:scatterChart>
      <c:valAx>
        <c:axId val="334429456"/>
        <c:scaling>
          <c:orientation val="minMax"/>
          <c:min val="0.4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CLC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4430016"/>
        <c:crosses val="autoZero"/>
        <c:crossBetween val="midCat"/>
      </c:valAx>
      <c:valAx>
        <c:axId val="334430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Threshold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44294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density_partitions!$E$2:$E$23</c:f>
              <c:numCache>
                <c:formatCode>0.0000</c:formatCode>
                <c:ptCount val="22"/>
                <c:pt idx="0">
                  <c:v>0.77471000000000001</c:v>
                </c:pt>
                <c:pt idx="1">
                  <c:v>0.71982699999999999</c:v>
                </c:pt>
                <c:pt idx="2">
                  <c:v>0.751355</c:v>
                </c:pt>
                <c:pt idx="3">
                  <c:v>0.69432799999999995</c:v>
                </c:pt>
                <c:pt idx="4">
                  <c:v>0.71414</c:v>
                </c:pt>
                <c:pt idx="5">
                  <c:v>0.75044900000000003</c:v>
                </c:pt>
                <c:pt idx="6">
                  <c:v>0.62165899999999996</c:v>
                </c:pt>
                <c:pt idx="7">
                  <c:v>0.82806400000000002</c:v>
                </c:pt>
                <c:pt idx="8">
                  <c:v>0.75649</c:v>
                </c:pt>
                <c:pt idx="9">
                  <c:v>0.66152299999999997</c:v>
                </c:pt>
                <c:pt idx="10">
                  <c:v>0.81713199999999997</c:v>
                </c:pt>
                <c:pt idx="11">
                  <c:v>0.66487300000000005</c:v>
                </c:pt>
                <c:pt idx="12">
                  <c:v>0.69517200000000001</c:v>
                </c:pt>
                <c:pt idx="13">
                  <c:v>0.76308900000000002</c:v>
                </c:pt>
                <c:pt idx="14">
                  <c:v>0.79197099999999998</c:v>
                </c:pt>
                <c:pt idx="15">
                  <c:v>0.78899300000000006</c:v>
                </c:pt>
                <c:pt idx="16">
                  <c:v>0.75253599999999998</c:v>
                </c:pt>
                <c:pt idx="17">
                  <c:v>0.53158700000000003</c:v>
                </c:pt>
                <c:pt idx="18">
                  <c:v>0.75020100000000001</c:v>
                </c:pt>
                <c:pt idx="19">
                  <c:v>0.79083800000000004</c:v>
                </c:pt>
                <c:pt idx="20">
                  <c:v>0.36171599999999998</c:v>
                </c:pt>
                <c:pt idx="21">
                  <c:v>0.69982900000000003</c:v>
                </c:pt>
              </c:numCache>
            </c:numRef>
          </c:xVal>
          <c:yVal>
            <c:numRef>
              <c:f>density_partitions!$D$2:$D$23</c:f>
              <c:numCache>
                <c:formatCode>0</c:formatCode>
                <c:ptCount val="22"/>
                <c:pt idx="0">
                  <c:v>200</c:v>
                </c:pt>
                <c:pt idx="1">
                  <c:v>240</c:v>
                </c:pt>
                <c:pt idx="2">
                  <c:v>300</c:v>
                </c:pt>
                <c:pt idx="3">
                  <c:v>240</c:v>
                </c:pt>
                <c:pt idx="4">
                  <c:v>200</c:v>
                </c:pt>
                <c:pt idx="5">
                  <c:v>480</c:v>
                </c:pt>
                <c:pt idx="6">
                  <c:v>410</c:v>
                </c:pt>
                <c:pt idx="7">
                  <c:v>280</c:v>
                </c:pt>
                <c:pt idx="8">
                  <c:v>160</c:v>
                </c:pt>
                <c:pt idx="9">
                  <c:v>400</c:v>
                </c:pt>
                <c:pt idx="10">
                  <c:v>190</c:v>
                </c:pt>
                <c:pt idx="11">
                  <c:v>160</c:v>
                </c:pt>
                <c:pt idx="12">
                  <c:v>450</c:v>
                </c:pt>
                <c:pt idx="13">
                  <c:v>180</c:v>
                </c:pt>
                <c:pt idx="14">
                  <c:v>150</c:v>
                </c:pt>
                <c:pt idx="15">
                  <c:v>300</c:v>
                </c:pt>
                <c:pt idx="16">
                  <c:v>330</c:v>
                </c:pt>
                <c:pt idx="17">
                  <c:v>320</c:v>
                </c:pt>
                <c:pt idx="18">
                  <c:v>140</c:v>
                </c:pt>
                <c:pt idx="19">
                  <c:v>160</c:v>
                </c:pt>
                <c:pt idx="20">
                  <c:v>670</c:v>
                </c:pt>
                <c:pt idx="21">
                  <c:v>250</c:v>
                </c:pt>
              </c:numCache>
            </c:numRef>
          </c:yVal>
          <c:smooth val="0"/>
        </c:ser>
        <c:dLbls>
          <c:showLegendKey val="0"/>
          <c:showVal val="0"/>
          <c:showCatName val="0"/>
          <c:showSerName val="0"/>
          <c:showPercent val="0"/>
          <c:showBubbleSize val="0"/>
        </c:dLbls>
        <c:axId val="332678048"/>
        <c:axId val="332678608"/>
      </c:scatterChart>
      <c:valAx>
        <c:axId val="332678048"/>
        <c:scaling>
          <c:orientation val="minMax"/>
          <c:min val="0.3000000000000000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CLC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678608"/>
        <c:crosses val="autoZero"/>
        <c:crossBetween val="midCat"/>
      </c:valAx>
      <c:valAx>
        <c:axId val="332678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Threshold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6780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21714486543883"/>
          <c:y val="9.7222222222222224E-2"/>
          <c:w val="0.80222566196319478"/>
          <c:h val="0.73577136191309422"/>
        </c:manualLayout>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density_partitions!$C$2:$C$23</c:f>
              <c:numCache>
                <c:formatCode>0.0000</c:formatCode>
                <c:ptCount val="22"/>
                <c:pt idx="0">
                  <c:v>2.2155722312899999</c:v>
                </c:pt>
                <c:pt idx="1">
                  <c:v>2.2155722312899999</c:v>
                </c:pt>
                <c:pt idx="2">
                  <c:v>2.2155722312899999</c:v>
                </c:pt>
                <c:pt idx="3">
                  <c:v>2.2155722312899999</c:v>
                </c:pt>
                <c:pt idx="4">
                  <c:v>2.2155722312899999</c:v>
                </c:pt>
                <c:pt idx="5">
                  <c:v>0.89385856084199999</c:v>
                </c:pt>
                <c:pt idx="6">
                  <c:v>0.89385856084199999</c:v>
                </c:pt>
                <c:pt idx="7">
                  <c:v>2.2155722312899999</c:v>
                </c:pt>
                <c:pt idx="8">
                  <c:v>2.2155722312899999</c:v>
                </c:pt>
                <c:pt idx="9">
                  <c:v>0.89385856084199999</c:v>
                </c:pt>
                <c:pt idx="10">
                  <c:v>2.2155722312899999</c:v>
                </c:pt>
                <c:pt idx="11">
                  <c:v>2.2155722312899999</c:v>
                </c:pt>
                <c:pt idx="12">
                  <c:v>0.89385856084199999</c:v>
                </c:pt>
                <c:pt idx="13">
                  <c:v>2.2155722312899999</c:v>
                </c:pt>
                <c:pt idx="14">
                  <c:v>2.2155722312899999</c:v>
                </c:pt>
                <c:pt idx="15">
                  <c:v>1.4011144846400001</c:v>
                </c:pt>
                <c:pt idx="16">
                  <c:v>0.89385856084199999</c:v>
                </c:pt>
                <c:pt idx="17">
                  <c:v>0.89385856084199999</c:v>
                </c:pt>
                <c:pt idx="18">
                  <c:v>2.2155722312899999</c:v>
                </c:pt>
                <c:pt idx="19">
                  <c:v>2.2155722312899999</c:v>
                </c:pt>
                <c:pt idx="20">
                  <c:v>0.89385856084199999</c:v>
                </c:pt>
                <c:pt idx="21">
                  <c:v>1.4011144846400001</c:v>
                </c:pt>
              </c:numCache>
            </c:numRef>
          </c:xVal>
          <c:yVal>
            <c:numRef>
              <c:f>density_partitions!$D$2:$D$23</c:f>
              <c:numCache>
                <c:formatCode>0</c:formatCode>
                <c:ptCount val="22"/>
                <c:pt idx="0">
                  <c:v>200</c:v>
                </c:pt>
                <c:pt idx="1">
                  <c:v>240</c:v>
                </c:pt>
                <c:pt idx="2">
                  <c:v>300</c:v>
                </c:pt>
                <c:pt idx="3">
                  <c:v>240</c:v>
                </c:pt>
                <c:pt idx="4">
                  <c:v>200</c:v>
                </c:pt>
                <c:pt idx="5">
                  <c:v>480</c:v>
                </c:pt>
                <c:pt idx="6">
                  <c:v>410</c:v>
                </c:pt>
                <c:pt idx="7">
                  <c:v>280</c:v>
                </c:pt>
                <c:pt idx="8">
                  <c:v>160</c:v>
                </c:pt>
                <c:pt idx="9">
                  <c:v>400</c:v>
                </c:pt>
                <c:pt idx="10">
                  <c:v>190</c:v>
                </c:pt>
                <c:pt idx="11">
                  <c:v>160</c:v>
                </c:pt>
                <c:pt idx="12">
                  <c:v>450</c:v>
                </c:pt>
                <c:pt idx="13">
                  <c:v>180</c:v>
                </c:pt>
                <c:pt idx="14">
                  <c:v>150</c:v>
                </c:pt>
                <c:pt idx="15">
                  <c:v>300</c:v>
                </c:pt>
                <c:pt idx="16">
                  <c:v>330</c:v>
                </c:pt>
                <c:pt idx="17">
                  <c:v>320</c:v>
                </c:pt>
                <c:pt idx="18">
                  <c:v>140</c:v>
                </c:pt>
                <c:pt idx="19">
                  <c:v>160</c:v>
                </c:pt>
                <c:pt idx="20">
                  <c:v>670</c:v>
                </c:pt>
                <c:pt idx="21">
                  <c:v>250</c:v>
                </c:pt>
              </c:numCache>
            </c:numRef>
          </c:yVal>
          <c:smooth val="0"/>
        </c:ser>
        <c:dLbls>
          <c:showLegendKey val="0"/>
          <c:showVal val="0"/>
          <c:showCatName val="0"/>
          <c:showSerName val="0"/>
          <c:showPercent val="0"/>
          <c:showBubbleSize val="0"/>
        </c:dLbls>
        <c:axId val="332680848"/>
        <c:axId val="334236768"/>
      </c:scatterChart>
      <c:valAx>
        <c:axId val="332680848"/>
        <c:scaling>
          <c:orientation val="minMax"/>
          <c:min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Density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4236768"/>
        <c:crosses val="autoZero"/>
        <c:crossBetween val="midCat"/>
      </c:valAx>
      <c:valAx>
        <c:axId val="3342367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Thresold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6808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density_partitions!$C$2:$C$23</c:f>
              <c:numCache>
                <c:formatCode>0.0000</c:formatCode>
                <c:ptCount val="22"/>
                <c:pt idx="0">
                  <c:v>2.2155722312899999</c:v>
                </c:pt>
                <c:pt idx="1">
                  <c:v>2.2155722312899999</c:v>
                </c:pt>
                <c:pt idx="2">
                  <c:v>2.2155722312899999</c:v>
                </c:pt>
                <c:pt idx="3">
                  <c:v>2.2155722312899999</c:v>
                </c:pt>
                <c:pt idx="4">
                  <c:v>2.2155722312899999</c:v>
                </c:pt>
                <c:pt idx="5">
                  <c:v>0.89385856084199999</c:v>
                </c:pt>
                <c:pt idx="6">
                  <c:v>0.89385856084199999</c:v>
                </c:pt>
                <c:pt idx="7">
                  <c:v>2.2155722312899999</c:v>
                </c:pt>
                <c:pt idx="8">
                  <c:v>2.2155722312899999</c:v>
                </c:pt>
                <c:pt idx="9">
                  <c:v>0.89385856084199999</c:v>
                </c:pt>
                <c:pt idx="10">
                  <c:v>2.2155722312899999</c:v>
                </c:pt>
                <c:pt idx="11">
                  <c:v>2.2155722312899999</c:v>
                </c:pt>
                <c:pt idx="12">
                  <c:v>0.89385856084199999</c:v>
                </c:pt>
                <c:pt idx="13">
                  <c:v>2.2155722312899999</c:v>
                </c:pt>
                <c:pt idx="14">
                  <c:v>2.2155722312899999</c:v>
                </c:pt>
                <c:pt idx="15">
                  <c:v>1.4011144846400001</c:v>
                </c:pt>
                <c:pt idx="16">
                  <c:v>0.89385856084199999</c:v>
                </c:pt>
                <c:pt idx="17">
                  <c:v>0.89385856084199999</c:v>
                </c:pt>
                <c:pt idx="18">
                  <c:v>2.2155722312899999</c:v>
                </c:pt>
                <c:pt idx="19">
                  <c:v>2.2155722312899999</c:v>
                </c:pt>
                <c:pt idx="20">
                  <c:v>0.89385856084199999</c:v>
                </c:pt>
                <c:pt idx="21">
                  <c:v>1.4011144846400001</c:v>
                </c:pt>
              </c:numCache>
            </c:numRef>
          </c:xVal>
          <c:yVal>
            <c:numRef>
              <c:f>density_partitions!$E$2:$E$23</c:f>
              <c:numCache>
                <c:formatCode>0.0000</c:formatCode>
                <c:ptCount val="22"/>
                <c:pt idx="0">
                  <c:v>0.77471000000000001</c:v>
                </c:pt>
                <c:pt idx="1">
                  <c:v>0.71982699999999999</c:v>
                </c:pt>
                <c:pt idx="2">
                  <c:v>0.751355</c:v>
                </c:pt>
                <c:pt idx="3">
                  <c:v>0.69432799999999995</c:v>
                </c:pt>
                <c:pt idx="4">
                  <c:v>0.71414</c:v>
                </c:pt>
                <c:pt idx="5">
                  <c:v>0.75044900000000003</c:v>
                </c:pt>
                <c:pt idx="6">
                  <c:v>0.62165899999999996</c:v>
                </c:pt>
                <c:pt idx="7">
                  <c:v>0.82806400000000002</c:v>
                </c:pt>
                <c:pt idx="8">
                  <c:v>0.75649</c:v>
                </c:pt>
                <c:pt idx="9">
                  <c:v>0.66152299999999997</c:v>
                </c:pt>
                <c:pt idx="10">
                  <c:v>0.81713199999999997</c:v>
                </c:pt>
                <c:pt idx="11">
                  <c:v>0.66487300000000005</c:v>
                </c:pt>
                <c:pt idx="12">
                  <c:v>0.69517200000000001</c:v>
                </c:pt>
                <c:pt idx="13">
                  <c:v>0.76308900000000002</c:v>
                </c:pt>
                <c:pt idx="14">
                  <c:v>0.79197099999999998</c:v>
                </c:pt>
                <c:pt idx="15">
                  <c:v>0.78899300000000006</c:v>
                </c:pt>
                <c:pt idx="16">
                  <c:v>0.75253599999999998</c:v>
                </c:pt>
                <c:pt idx="17">
                  <c:v>0.53158700000000003</c:v>
                </c:pt>
                <c:pt idx="18">
                  <c:v>0.75020100000000001</c:v>
                </c:pt>
                <c:pt idx="19">
                  <c:v>0.79083800000000004</c:v>
                </c:pt>
                <c:pt idx="20">
                  <c:v>0.36171599999999998</c:v>
                </c:pt>
                <c:pt idx="21">
                  <c:v>0.69982900000000003</c:v>
                </c:pt>
              </c:numCache>
            </c:numRef>
          </c:yVal>
          <c:smooth val="0"/>
        </c:ser>
        <c:dLbls>
          <c:showLegendKey val="0"/>
          <c:showVal val="0"/>
          <c:showCatName val="0"/>
          <c:showSerName val="0"/>
          <c:showPercent val="0"/>
          <c:showBubbleSize val="0"/>
        </c:dLbls>
        <c:axId val="334239008"/>
        <c:axId val="334239568"/>
      </c:scatterChart>
      <c:valAx>
        <c:axId val="334239008"/>
        <c:scaling>
          <c:orientation val="minMax"/>
          <c:min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Density</a:t>
                </a:r>
              </a:p>
            </c:rich>
          </c:tx>
          <c:layout>
            <c:manualLayout>
              <c:xMode val="edge"/>
              <c:yMode val="edge"/>
              <c:x val="0.51250590551181108"/>
              <c:y val="0.8879396325459317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4239568"/>
        <c:crosses val="autoZero"/>
        <c:crossBetween val="midCat"/>
      </c:valAx>
      <c:valAx>
        <c:axId val="334239568"/>
        <c:scaling>
          <c:orientation val="minMax"/>
          <c:min val="0.3000000000000000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CLC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423900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density_Partitions!$C$2:$C$15</c:f>
              <c:numCache>
                <c:formatCode>0.0000</c:formatCode>
                <c:ptCount val="14"/>
                <c:pt idx="0">
                  <c:v>2.35801134013</c:v>
                </c:pt>
                <c:pt idx="1">
                  <c:v>1.3542057674500001</c:v>
                </c:pt>
                <c:pt idx="2">
                  <c:v>2.35801134013</c:v>
                </c:pt>
                <c:pt idx="3">
                  <c:v>2.35801134013</c:v>
                </c:pt>
                <c:pt idx="4">
                  <c:v>0.85578351555300003</c:v>
                </c:pt>
                <c:pt idx="5">
                  <c:v>1.3542057674500001</c:v>
                </c:pt>
                <c:pt idx="6">
                  <c:v>0.85578351555300003</c:v>
                </c:pt>
                <c:pt idx="7">
                  <c:v>1.3542057674500001</c:v>
                </c:pt>
                <c:pt idx="8">
                  <c:v>0.85578351555300003</c:v>
                </c:pt>
                <c:pt idx="9">
                  <c:v>0.85578351555300003</c:v>
                </c:pt>
                <c:pt idx="10">
                  <c:v>2.35801134013</c:v>
                </c:pt>
                <c:pt idx="11">
                  <c:v>0.85578351555300003</c:v>
                </c:pt>
                <c:pt idx="12">
                  <c:v>0.85578351555300003</c:v>
                </c:pt>
                <c:pt idx="13">
                  <c:v>1.3542057674500001</c:v>
                </c:pt>
              </c:numCache>
            </c:numRef>
          </c:xVal>
          <c:yVal>
            <c:numRef>
              <c:f>density_Partitions!$E$2:$E$15</c:f>
              <c:numCache>
                <c:formatCode>0.0000</c:formatCode>
                <c:ptCount val="14"/>
                <c:pt idx="0">
                  <c:v>0.81202991335600005</c:v>
                </c:pt>
                <c:pt idx="1">
                  <c:v>0.843213624853</c:v>
                </c:pt>
                <c:pt idx="2">
                  <c:v>0.78095434613400005</c:v>
                </c:pt>
                <c:pt idx="3">
                  <c:v>0.76379437177700005</c:v>
                </c:pt>
                <c:pt idx="4">
                  <c:v>0.53625214167599999</c:v>
                </c:pt>
                <c:pt idx="5">
                  <c:v>0.68659999609300004</c:v>
                </c:pt>
                <c:pt idx="6">
                  <c:v>0.73532164026400004</c:v>
                </c:pt>
                <c:pt idx="7">
                  <c:v>0.948807524352</c:v>
                </c:pt>
                <c:pt idx="8">
                  <c:v>0.71776941730400001</c:v>
                </c:pt>
                <c:pt idx="9">
                  <c:v>0.68277280376600002</c:v>
                </c:pt>
                <c:pt idx="10">
                  <c:v>0.63412108330500006</c:v>
                </c:pt>
                <c:pt idx="11">
                  <c:v>0.81873608836800005</c:v>
                </c:pt>
                <c:pt idx="12">
                  <c:v>0.64961852469199999</c:v>
                </c:pt>
                <c:pt idx="13">
                  <c:v>0.73249484770700002</c:v>
                </c:pt>
              </c:numCache>
            </c:numRef>
          </c:yVal>
          <c:smooth val="0"/>
        </c:ser>
        <c:dLbls>
          <c:showLegendKey val="0"/>
          <c:showVal val="0"/>
          <c:showCatName val="0"/>
          <c:showSerName val="0"/>
          <c:showPercent val="0"/>
          <c:showBubbleSize val="0"/>
        </c:dLbls>
        <c:axId val="255831584"/>
        <c:axId val="255832144"/>
      </c:scatterChart>
      <c:valAx>
        <c:axId val="255831584"/>
        <c:scaling>
          <c:orientation val="minMax"/>
          <c:min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Density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5832144"/>
        <c:crosses val="autoZero"/>
        <c:crossBetween val="midCat"/>
      </c:valAx>
      <c:valAx>
        <c:axId val="255832144"/>
        <c:scaling>
          <c:orientation val="minMax"/>
          <c:min val="0.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CLC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583158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density_Partitions!$C$2:$C$15</c:f>
              <c:numCache>
                <c:formatCode>0.0000</c:formatCode>
                <c:ptCount val="14"/>
                <c:pt idx="0">
                  <c:v>2.35801134013</c:v>
                </c:pt>
                <c:pt idx="1">
                  <c:v>1.3542057674500001</c:v>
                </c:pt>
                <c:pt idx="2">
                  <c:v>2.35801134013</c:v>
                </c:pt>
                <c:pt idx="3">
                  <c:v>2.35801134013</c:v>
                </c:pt>
                <c:pt idx="4">
                  <c:v>0.85578351555300003</c:v>
                </c:pt>
                <c:pt idx="5">
                  <c:v>1.3542057674500001</c:v>
                </c:pt>
                <c:pt idx="6">
                  <c:v>0.85578351555300003</c:v>
                </c:pt>
                <c:pt idx="7">
                  <c:v>1.3542057674500001</c:v>
                </c:pt>
                <c:pt idx="8">
                  <c:v>0.85578351555300003</c:v>
                </c:pt>
                <c:pt idx="9">
                  <c:v>0.85578351555300003</c:v>
                </c:pt>
                <c:pt idx="10">
                  <c:v>2.35801134013</c:v>
                </c:pt>
                <c:pt idx="11">
                  <c:v>0.85578351555300003</c:v>
                </c:pt>
                <c:pt idx="12">
                  <c:v>0.85578351555300003</c:v>
                </c:pt>
                <c:pt idx="13">
                  <c:v>1.3542057674500001</c:v>
                </c:pt>
              </c:numCache>
            </c:numRef>
          </c:xVal>
          <c:yVal>
            <c:numRef>
              <c:f>density_Partitions!$D$2:$D$15</c:f>
              <c:numCache>
                <c:formatCode>0</c:formatCode>
                <c:ptCount val="14"/>
                <c:pt idx="0">
                  <c:v>150</c:v>
                </c:pt>
                <c:pt idx="1">
                  <c:v>160</c:v>
                </c:pt>
                <c:pt idx="2">
                  <c:v>130</c:v>
                </c:pt>
                <c:pt idx="3">
                  <c:v>140</c:v>
                </c:pt>
                <c:pt idx="4">
                  <c:v>450</c:v>
                </c:pt>
                <c:pt idx="5">
                  <c:v>330</c:v>
                </c:pt>
                <c:pt idx="6">
                  <c:v>530</c:v>
                </c:pt>
                <c:pt idx="7">
                  <c:v>1530</c:v>
                </c:pt>
                <c:pt idx="8">
                  <c:v>660</c:v>
                </c:pt>
                <c:pt idx="9">
                  <c:v>1610</c:v>
                </c:pt>
                <c:pt idx="10">
                  <c:v>60</c:v>
                </c:pt>
                <c:pt idx="11">
                  <c:v>1190</c:v>
                </c:pt>
                <c:pt idx="12">
                  <c:v>530</c:v>
                </c:pt>
                <c:pt idx="13">
                  <c:v>310</c:v>
                </c:pt>
              </c:numCache>
            </c:numRef>
          </c:yVal>
          <c:smooth val="0"/>
        </c:ser>
        <c:dLbls>
          <c:showLegendKey val="0"/>
          <c:showVal val="0"/>
          <c:showCatName val="0"/>
          <c:showSerName val="0"/>
          <c:showPercent val="0"/>
          <c:showBubbleSize val="0"/>
        </c:dLbls>
        <c:axId val="180411696"/>
        <c:axId val="180412256"/>
      </c:scatterChart>
      <c:valAx>
        <c:axId val="1804116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Density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412256"/>
        <c:crosses val="autoZero"/>
        <c:crossBetween val="midCat"/>
      </c:valAx>
      <c:valAx>
        <c:axId val="180412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Threshold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4116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Export_Output!$D$1</c:f>
              <c:strCache>
                <c:ptCount val="1"/>
                <c:pt idx="0">
                  <c:v>Threshold</c:v>
                </c:pt>
              </c:strCache>
            </c:strRef>
          </c:tx>
          <c:spPr>
            <a:ln w="19050" cap="rnd">
              <a:noFill/>
              <a:round/>
            </a:ln>
            <a:effectLst/>
          </c:spPr>
          <c:marker>
            <c:symbol val="circle"/>
            <c:size val="5"/>
            <c:spPr>
              <a:solidFill>
                <a:schemeClr val="accent1"/>
              </a:solidFill>
              <a:ln w="9525">
                <a:solidFill>
                  <a:schemeClr val="accent1"/>
                </a:solidFill>
              </a:ln>
              <a:effectLst/>
            </c:spPr>
          </c:marker>
          <c:xVal>
            <c:numRef>
              <c:f>Export_Output!$E$2:$E$11</c:f>
              <c:numCache>
                <c:formatCode>0.0000</c:formatCode>
                <c:ptCount val="10"/>
                <c:pt idx="0">
                  <c:v>0.54423145090000002</c:v>
                </c:pt>
                <c:pt idx="1">
                  <c:v>0.68900465087200002</c:v>
                </c:pt>
                <c:pt idx="2">
                  <c:v>0.50507130114499998</c:v>
                </c:pt>
                <c:pt idx="3">
                  <c:v>0.47374602886099998</c:v>
                </c:pt>
                <c:pt idx="4">
                  <c:v>0.95841914480599999</c:v>
                </c:pt>
                <c:pt idx="5">
                  <c:v>0.732417733041</c:v>
                </c:pt>
                <c:pt idx="6">
                  <c:v>0.57394715363799997</c:v>
                </c:pt>
                <c:pt idx="7">
                  <c:v>0.80450177372599996</c:v>
                </c:pt>
                <c:pt idx="8">
                  <c:v>0.79387558160899996</c:v>
                </c:pt>
                <c:pt idx="9">
                  <c:v>0.66634199999999999</c:v>
                </c:pt>
              </c:numCache>
            </c:numRef>
          </c:xVal>
          <c:yVal>
            <c:numRef>
              <c:f>Export_Output!$D$2:$D$11</c:f>
              <c:numCache>
                <c:formatCode>0.0000</c:formatCode>
                <c:ptCount val="10"/>
                <c:pt idx="0">
                  <c:v>210</c:v>
                </c:pt>
                <c:pt idx="1">
                  <c:v>130</c:v>
                </c:pt>
                <c:pt idx="2">
                  <c:v>70</c:v>
                </c:pt>
                <c:pt idx="3">
                  <c:v>80</c:v>
                </c:pt>
                <c:pt idx="4">
                  <c:v>270</c:v>
                </c:pt>
                <c:pt idx="5">
                  <c:v>680</c:v>
                </c:pt>
                <c:pt idx="6">
                  <c:v>280</c:v>
                </c:pt>
                <c:pt idx="7">
                  <c:v>520</c:v>
                </c:pt>
                <c:pt idx="8">
                  <c:v>230</c:v>
                </c:pt>
                <c:pt idx="9">
                  <c:v>290</c:v>
                </c:pt>
              </c:numCache>
            </c:numRef>
          </c:yVal>
          <c:smooth val="0"/>
          <c:extLst/>
        </c:ser>
        <c:dLbls>
          <c:showLegendKey val="0"/>
          <c:showVal val="0"/>
          <c:showCatName val="0"/>
          <c:showSerName val="0"/>
          <c:showPercent val="0"/>
          <c:showBubbleSize val="0"/>
        </c:dLbls>
        <c:axId val="334687456"/>
        <c:axId val="334688016"/>
      </c:scatterChart>
      <c:valAx>
        <c:axId val="334687456"/>
        <c:scaling>
          <c:orientation val="minMax"/>
          <c:min val="0.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CLC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4688016"/>
        <c:crosses val="autoZero"/>
        <c:crossBetween val="midCat"/>
      </c:valAx>
      <c:valAx>
        <c:axId val="334688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Threshold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46874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Export_Output!$E$1</c:f>
              <c:strCache>
                <c:ptCount val="1"/>
                <c:pt idx="0">
                  <c:v>CLC</c:v>
                </c:pt>
              </c:strCache>
            </c:strRef>
          </c:tx>
          <c:spPr>
            <a:ln w="19050" cap="rnd">
              <a:noFill/>
              <a:round/>
            </a:ln>
            <a:effectLst/>
          </c:spPr>
          <c:marker>
            <c:symbol val="circle"/>
            <c:size val="5"/>
            <c:spPr>
              <a:solidFill>
                <a:schemeClr val="accent1"/>
              </a:solidFill>
              <a:ln w="9525">
                <a:solidFill>
                  <a:schemeClr val="accent1"/>
                </a:solidFill>
              </a:ln>
              <a:effectLst/>
            </c:spPr>
          </c:marker>
          <c:xVal>
            <c:numRef>
              <c:f>Export_Output!$C$2:$C$11</c:f>
              <c:numCache>
                <c:formatCode>0.0000</c:formatCode>
                <c:ptCount val="10"/>
                <c:pt idx="0">
                  <c:v>1.4490273575499999</c:v>
                </c:pt>
                <c:pt idx="1">
                  <c:v>2.2604252210700002</c:v>
                </c:pt>
                <c:pt idx="2">
                  <c:v>2.2604252210700002</c:v>
                </c:pt>
                <c:pt idx="3">
                  <c:v>2.2604252210700002</c:v>
                </c:pt>
                <c:pt idx="4">
                  <c:v>0.88890854036300004</c:v>
                </c:pt>
                <c:pt idx="5">
                  <c:v>0.88890854036300004</c:v>
                </c:pt>
                <c:pt idx="6">
                  <c:v>0.88890854036300004</c:v>
                </c:pt>
                <c:pt idx="7">
                  <c:v>0.88890854036300004</c:v>
                </c:pt>
                <c:pt idx="8">
                  <c:v>2.2604252210700002</c:v>
                </c:pt>
                <c:pt idx="9">
                  <c:v>1.4490273575499999</c:v>
                </c:pt>
              </c:numCache>
            </c:numRef>
          </c:xVal>
          <c:yVal>
            <c:numRef>
              <c:f>Export_Output!$E$2:$E$11</c:f>
              <c:numCache>
                <c:formatCode>0.0000</c:formatCode>
                <c:ptCount val="10"/>
                <c:pt idx="0">
                  <c:v>0.54423145090000002</c:v>
                </c:pt>
                <c:pt idx="1">
                  <c:v>0.68900465087200002</c:v>
                </c:pt>
                <c:pt idx="2">
                  <c:v>0.50507130114499998</c:v>
                </c:pt>
                <c:pt idx="3">
                  <c:v>0.47374602886099998</c:v>
                </c:pt>
                <c:pt idx="4">
                  <c:v>0.95841914480599999</c:v>
                </c:pt>
                <c:pt idx="5">
                  <c:v>0.732417733041</c:v>
                </c:pt>
                <c:pt idx="6">
                  <c:v>0.57394715363799997</c:v>
                </c:pt>
                <c:pt idx="7">
                  <c:v>0.80450177372599996</c:v>
                </c:pt>
                <c:pt idx="8">
                  <c:v>0.79387558160899996</c:v>
                </c:pt>
                <c:pt idx="9">
                  <c:v>0.66634199999999999</c:v>
                </c:pt>
              </c:numCache>
            </c:numRef>
          </c:yVal>
          <c:smooth val="0"/>
          <c:extLst/>
        </c:ser>
        <c:dLbls>
          <c:showLegendKey val="0"/>
          <c:showVal val="0"/>
          <c:showCatName val="0"/>
          <c:showSerName val="0"/>
          <c:showPercent val="0"/>
          <c:showBubbleSize val="0"/>
        </c:dLbls>
        <c:axId val="334690256"/>
        <c:axId val="334690816"/>
      </c:scatterChart>
      <c:valAx>
        <c:axId val="334690256"/>
        <c:scaling>
          <c:orientation val="minMax"/>
          <c:min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Density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4690816"/>
        <c:crosses val="autoZero"/>
        <c:crossBetween val="midCat"/>
      </c:valAx>
      <c:valAx>
        <c:axId val="334690816"/>
        <c:scaling>
          <c:orientation val="minMax"/>
          <c:max val="1"/>
          <c:min val="0.30000000000000004"/>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CLC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469025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Export_Output!$D$1</c:f>
              <c:strCache>
                <c:ptCount val="1"/>
                <c:pt idx="0">
                  <c:v>Threshold</c:v>
                </c:pt>
              </c:strCache>
            </c:strRef>
          </c:tx>
          <c:spPr>
            <a:ln w="19050" cap="rnd">
              <a:noFill/>
              <a:round/>
            </a:ln>
            <a:effectLst/>
          </c:spPr>
          <c:marker>
            <c:symbol val="circle"/>
            <c:size val="5"/>
            <c:spPr>
              <a:solidFill>
                <a:schemeClr val="accent1"/>
              </a:solidFill>
              <a:ln w="9525">
                <a:solidFill>
                  <a:schemeClr val="accent1"/>
                </a:solidFill>
              </a:ln>
              <a:effectLst/>
            </c:spPr>
          </c:marker>
          <c:xVal>
            <c:numRef>
              <c:f>Export_Output!$C$2:$C$11</c:f>
              <c:numCache>
                <c:formatCode>0.0000</c:formatCode>
                <c:ptCount val="10"/>
                <c:pt idx="0">
                  <c:v>1.4490273575499999</c:v>
                </c:pt>
                <c:pt idx="1">
                  <c:v>2.2604252210700002</c:v>
                </c:pt>
                <c:pt idx="2">
                  <c:v>2.2604252210700002</c:v>
                </c:pt>
                <c:pt idx="3">
                  <c:v>2.2604252210700002</c:v>
                </c:pt>
                <c:pt idx="4">
                  <c:v>0.88890854036300004</c:v>
                </c:pt>
                <c:pt idx="5">
                  <c:v>0.88890854036300004</c:v>
                </c:pt>
                <c:pt idx="6">
                  <c:v>0.88890854036300004</c:v>
                </c:pt>
                <c:pt idx="7">
                  <c:v>0.88890854036300004</c:v>
                </c:pt>
                <c:pt idx="8">
                  <c:v>2.2604252210700002</c:v>
                </c:pt>
                <c:pt idx="9">
                  <c:v>1.4490273575499999</c:v>
                </c:pt>
              </c:numCache>
            </c:numRef>
          </c:xVal>
          <c:yVal>
            <c:numRef>
              <c:f>Export_Output!$D$2:$D$11</c:f>
              <c:numCache>
                <c:formatCode>0.0000</c:formatCode>
                <c:ptCount val="10"/>
                <c:pt idx="0">
                  <c:v>210</c:v>
                </c:pt>
                <c:pt idx="1">
                  <c:v>130</c:v>
                </c:pt>
                <c:pt idx="2">
                  <c:v>70</c:v>
                </c:pt>
                <c:pt idx="3">
                  <c:v>80</c:v>
                </c:pt>
                <c:pt idx="4">
                  <c:v>270</c:v>
                </c:pt>
                <c:pt idx="5">
                  <c:v>680</c:v>
                </c:pt>
                <c:pt idx="6">
                  <c:v>280</c:v>
                </c:pt>
                <c:pt idx="7">
                  <c:v>520</c:v>
                </c:pt>
                <c:pt idx="8">
                  <c:v>230</c:v>
                </c:pt>
                <c:pt idx="9">
                  <c:v>290</c:v>
                </c:pt>
              </c:numCache>
            </c:numRef>
          </c:yVal>
          <c:smooth val="0"/>
          <c:extLst/>
        </c:ser>
        <c:dLbls>
          <c:showLegendKey val="0"/>
          <c:showVal val="0"/>
          <c:showCatName val="0"/>
          <c:showSerName val="0"/>
          <c:showPercent val="0"/>
          <c:showBubbleSize val="0"/>
        </c:dLbls>
        <c:axId val="341025488"/>
        <c:axId val="341026048"/>
      </c:scatterChart>
      <c:valAx>
        <c:axId val="341025488"/>
        <c:scaling>
          <c:orientation val="minMax"/>
          <c:min val="0.5"/>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Density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026048"/>
        <c:crosses val="autoZero"/>
        <c:crossBetween val="midCat"/>
      </c:valAx>
      <c:valAx>
        <c:axId val="3410260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Threshold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0254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Export_Output!$E$2:$E$26</c:f>
              <c:numCache>
                <c:formatCode>0.0000</c:formatCode>
                <c:ptCount val="25"/>
                <c:pt idx="0">
                  <c:v>0.53780877971700003</c:v>
                </c:pt>
                <c:pt idx="1">
                  <c:v>0.522069511968</c:v>
                </c:pt>
                <c:pt idx="2">
                  <c:v>0.79474839689200005</c:v>
                </c:pt>
                <c:pt idx="3">
                  <c:v>0.75335379783199996</c:v>
                </c:pt>
                <c:pt idx="4">
                  <c:v>0.83302416963899995</c:v>
                </c:pt>
                <c:pt idx="5">
                  <c:v>0.75256828224899996</c:v>
                </c:pt>
                <c:pt idx="6">
                  <c:v>0.71928854016199995</c:v>
                </c:pt>
                <c:pt idx="7">
                  <c:v>0.74795633019600005</c:v>
                </c:pt>
                <c:pt idx="8">
                  <c:v>0.49810255754900001</c:v>
                </c:pt>
                <c:pt idx="9">
                  <c:v>0.474473653238</c:v>
                </c:pt>
                <c:pt idx="10">
                  <c:v>0.37620158120899999</c:v>
                </c:pt>
                <c:pt idx="11">
                  <c:v>0.43944082328799999</c:v>
                </c:pt>
                <c:pt idx="12">
                  <c:v>0.29349474069999998</c:v>
                </c:pt>
                <c:pt idx="13">
                  <c:v>0.56765750498900003</c:v>
                </c:pt>
                <c:pt idx="14">
                  <c:v>0.41010124473300003</c:v>
                </c:pt>
                <c:pt idx="15">
                  <c:v>0.25665354762999998</c:v>
                </c:pt>
                <c:pt idx="16">
                  <c:v>0.17721040378</c:v>
                </c:pt>
                <c:pt idx="17">
                  <c:v>0.523689128271</c:v>
                </c:pt>
                <c:pt idx="18">
                  <c:v>0.40678399999999998</c:v>
                </c:pt>
                <c:pt idx="19">
                  <c:v>0.49625184290800001</c:v>
                </c:pt>
                <c:pt idx="20">
                  <c:v>0.58962023893100002</c:v>
                </c:pt>
                <c:pt idx="21">
                  <c:v>0.80947309855399996</c:v>
                </c:pt>
                <c:pt idx="22">
                  <c:v>0.70642700000000003</c:v>
                </c:pt>
                <c:pt idx="23">
                  <c:v>0.767293</c:v>
                </c:pt>
                <c:pt idx="24">
                  <c:v>0.67442199999999997</c:v>
                </c:pt>
              </c:numCache>
            </c:numRef>
          </c:xVal>
          <c:yVal>
            <c:numRef>
              <c:f>Export_Output!$D$2:$D$26</c:f>
              <c:numCache>
                <c:formatCode>0</c:formatCode>
                <c:ptCount val="25"/>
                <c:pt idx="0">
                  <c:v>240</c:v>
                </c:pt>
                <c:pt idx="1">
                  <c:v>190</c:v>
                </c:pt>
                <c:pt idx="2">
                  <c:v>140</c:v>
                </c:pt>
                <c:pt idx="3">
                  <c:v>170</c:v>
                </c:pt>
                <c:pt idx="4">
                  <c:v>190</c:v>
                </c:pt>
                <c:pt idx="5">
                  <c:v>190</c:v>
                </c:pt>
                <c:pt idx="6">
                  <c:v>120</c:v>
                </c:pt>
                <c:pt idx="7">
                  <c:v>110</c:v>
                </c:pt>
                <c:pt idx="8">
                  <c:v>430</c:v>
                </c:pt>
                <c:pt idx="9">
                  <c:v>740</c:v>
                </c:pt>
                <c:pt idx="10">
                  <c:v>210</c:v>
                </c:pt>
                <c:pt idx="11">
                  <c:v>640</c:v>
                </c:pt>
                <c:pt idx="12">
                  <c:v>4880</c:v>
                </c:pt>
                <c:pt idx="13">
                  <c:v>0</c:v>
                </c:pt>
                <c:pt idx="14">
                  <c:v>2110</c:v>
                </c:pt>
                <c:pt idx="15">
                  <c:v>540</c:v>
                </c:pt>
                <c:pt idx="16">
                  <c:v>5590</c:v>
                </c:pt>
                <c:pt idx="17">
                  <c:v>330</c:v>
                </c:pt>
                <c:pt idx="18">
                  <c:v>100</c:v>
                </c:pt>
                <c:pt idx="19">
                  <c:v>1330</c:v>
                </c:pt>
                <c:pt idx="20">
                  <c:v>160</c:v>
                </c:pt>
                <c:pt idx="21">
                  <c:v>230</c:v>
                </c:pt>
                <c:pt idx="22">
                  <c:v>140</c:v>
                </c:pt>
                <c:pt idx="23">
                  <c:v>120</c:v>
                </c:pt>
                <c:pt idx="24">
                  <c:v>175</c:v>
                </c:pt>
              </c:numCache>
            </c:numRef>
          </c:yVal>
          <c:smooth val="0"/>
          <c:extLst/>
        </c:ser>
        <c:dLbls>
          <c:showLegendKey val="0"/>
          <c:showVal val="0"/>
          <c:showCatName val="0"/>
          <c:showSerName val="0"/>
          <c:showPercent val="0"/>
          <c:showBubbleSize val="0"/>
        </c:dLbls>
        <c:axId val="341028288"/>
        <c:axId val="341028848"/>
      </c:scatterChart>
      <c:valAx>
        <c:axId val="3410282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CLC</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028848"/>
        <c:crosses val="autoZero"/>
        <c:crossBetween val="midCat"/>
        <c:majorUnit val="0.1"/>
      </c:valAx>
      <c:valAx>
        <c:axId val="341028848"/>
        <c:scaling>
          <c:orientation val="minMax"/>
          <c:min val="8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Threshold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02828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Export_Output!$C$2:$C$26</c:f>
              <c:numCache>
                <c:formatCode>0.0000</c:formatCode>
                <c:ptCount val="25"/>
                <c:pt idx="0">
                  <c:v>1.38516379842</c:v>
                </c:pt>
                <c:pt idx="1">
                  <c:v>1.38516379842</c:v>
                </c:pt>
                <c:pt idx="2">
                  <c:v>2.1458464896099998</c:v>
                </c:pt>
                <c:pt idx="3">
                  <c:v>2.1458464896099998</c:v>
                </c:pt>
                <c:pt idx="4">
                  <c:v>2.1458464896099998</c:v>
                </c:pt>
                <c:pt idx="5">
                  <c:v>2.1458464896099998</c:v>
                </c:pt>
                <c:pt idx="6">
                  <c:v>2.1458464896099998</c:v>
                </c:pt>
                <c:pt idx="7">
                  <c:v>2.1458464896099998</c:v>
                </c:pt>
                <c:pt idx="8">
                  <c:v>0.53646741102100004</c:v>
                </c:pt>
                <c:pt idx="9">
                  <c:v>0.53646741102100004</c:v>
                </c:pt>
                <c:pt idx="10">
                  <c:v>2.1458464896099998</c:v>
                </c:pt>
                <c:pt idx="11">
                  <c:v>0.53646741102100004</c:v>
                </c:pt>
                <c:pt idx="12">
                  <c:v>0.53646741102100004</c:v>
                </c:pt>
                <c:pt idx="13">
                  <c:v>2.1458464896099998</c:v>
                </c:pt>
                <c:pt idx="14">
                  <c:v>0.53646741102100004</c:v>
                </c:pt>
                <c:pt idx="15">
                  <c:v>2.1458464896099998</c:v>
                </c:pt>
                <c:pt idx="16">
                  <c:v>0.53646741102100004</c:v>
                </c:pt>
                <c:pt idx="17">
                  <c:v>1.38516379842</c:v>
                </c:pt>
                <c:pt idx="18">
                  <c:v>2.1458464896099998</c:v>
                </c:pt>
                <c:pt idx="19">
                  <c:v>0.53646741102100004</c:v>
                </c:pt>
                <c:pt idx="20">
                  <c:v>1.38516379842</c:v>
                </c:pt>
                <c:pt idx="21">
                  <c:v>2.1458464896099998</c:v>
                </c:pt>
                <c:pt idx="22">
                  <c:v>2.1458464896099998</c:v>
                </c:pt>
                <c:pt idx="23">
                  <c:v>2.1458464896099998</c:v>
                </c:pt>
                <c:pt idx="24">
                  <c:v>1.38516379842</c:v>
                </c:pt>
              </c:numCache>
            </c:numRef>
          </c:xVal>
          <c:yVal>
            <c:numRef>
              <c:f>Export_Output!$E$2:$E$26</c:f>
              <c:numCache>
                <c:formatCode>0.0000</c:formatCode>
                <c:ptCount val="25"/>
                <c:pt idx="0">
                  <c:v>0.53780877971700003</c:v>
                </c:pt>
                <c:pt idx="1">
                  <c:v>0.522069511968</c:v>
                </c:pt>
                <c:pt idx="2">
                  <c:v>0.79474839689200005</c:v>
                </c:pt>
                <c:pt idx="3">
                  <c:v>0.75335379783199996</c:v>
                </c:pt>
                <c:pt idx="4">
                  <c:v>0.83302416963899995</c:v>
                </c:pt>
                <c:pt idx="5">
                  <c:v>0.75256828224899996</c:v>
                </c:pt>
                <c:pt idx="6">
                  <c:v>0.71928854016199995</c:v>
                </c:pt>
                <c:pt idx="7">
                  <c:v>0.74795633019600005</c:v>
                </c:pt>
                <c:pt idx="8">
                  <c:v>0.49810255754900001</c:v>
                </c:pt>
                <c:pt idx="9">
                  <c:v>0.474473653238</c:v>
                </c:pt>
                <c:pt idx="10">
                  <c:v>0.37620158120899999</c:v>
                </c:pt>
                <c:pt idx="11">
                  <c:v>0.43944082328799999</c:v>
                </c:pt>
                <c:pt idx="12">
                  <c:v>0.29349474069999998</c:v>
                </c:pt>
                <c:pt idx="13">
                  <c:v>0.56765750498900003</c:v>
                </c:pt>
                <c:pt idx="14">
                  <c:v>0.41010124473300003</c:v>
                </c:pt>
                <c:pt idx="15">
                  <c:v>0.25665354762999998</c:v>
                </c:pt>
                <c:pt idx="16">
                  <c:v>0.17721040378</c:v>
                </c:pt>
                <c:pt idx="17">
                  <c:v>0.523689128271</c:v>
                </c:pt>
                <c:pt idx="18">
                  <c:v>0.40678399999999998</c:v>
                </c:pt>
                <c:pt idx="19">
                  <c:v>0.49625184290800001</c:v>
                </c:pt>
                <c:pt idx="20">
                  <c:v>0.58962023893100002</c:v>
                </c:pt>
                <c:pt idx="21">
                  <c:v>0.80947309855399996</c:v>
                </c:pt>
                <c:pt idx="22">
                  <c:v>0.70642700000000003</c:v>
                </c:pt>
                <c:pt idx="23">
                  <c:v>0.767293</c:v>
                </c:pt>
                <c:pt idx="24">
                  <c:v>0.67442199999999997</c:v>
                </c:pt>
              </c:numCache>
            </c:numRef>
          </c:yVal>
          <c:smooth val="0"/>
        </c:ser>
        <c:dLbls>
          <c:showLegendKey val="0"/>
          <c:showVal val="0"/>
          <c:showCatName val="0"/>
          <c:showSerName val="0"/>
          <c:showPercent val="0"/>
          <c:showBubbleSize val="0"/>
        </c:dLbls>
        <c:axId val="344104096"/>
        <c:axId val="344104656"/>
      </c:scatterChart>
      <c:valAx>
        <c:axId val="3441040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Density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4104656"/>
        <c:crosses val="autoZero"/>
        <c:crossBetween val="midCat"/>
      </c:valAx>
      <c:valAx>
        <c:axId val="344104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CLC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41040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Export_Output!$C$2:$C$26</c:f>
              <c:numCache>
                <c:formatCode>0.0000</c:formatCode>
                <c:ptCount val="25"/>
                <c:pt idx="0">
                  <c:v>1.38516379842</c:v>
                </c:pt>
                <c:pt idx="1">
                  <c:v>1.38516379842</c:v>
                </c:pt>
                <c:pt idx="2">
                  <c:v>2.1458464896099998</c:v>
                </c:pt>
                <c:pt idx="3">
                  <c:v>2.1458464896099998</c:v>
                </c:pt>
                <c:pt idx="4">
                  <c:v>2.1458464896099998</c:v>
                </c:pt>
                <c:pt idx="5">
                  <c:v>2.1458464896099998</c:v>
                </c:pt>
                <c:pt idx="6">
                  <c:v>2.1458464896099998</c:v>
                </c:pt>
                <c:pt idx="7">
                  <c:v>2.1458464896099998</c:v>
                </c:pt>
                <c:pt idx="8">
                  <c:v>0.53646741102100004</c:v>
                </c:pt>
                <c:pt idx="9">
                  <c:v>0.53646741102100004</c:v>
                </c:pt>
                <c:pt idx="10">
                  <c:v>2.1458464896099998</c:v>
                </c:pt>
                <c:pt idx="11">
                  <c:v>0.53646741102100004</c:v>
                </c:pt>
                <c:pt idx="12">
                  <c:v>0.53646741102100004</c:v>
                </c:pt>
                <c:pt idx="13">
                  <c:v>2.1458464896099998</c:v>
                </c:pt>
                <c:pt idx="14">
                  <c:v>0.53646741102100004</c:v>
                </c:pt>
                <c:pt idx="15">
                  <c:v>2.1458464896099998</c:v>
                </c:pt>
                <c:pt idx="16">
                  <c:v>0.53646741102100004</c:v>
                </c:pt>
                <c:pt idx="17">
                  <c:v>1.38516379842</c:v>
                </c:pt>
                <c:pt idx="18">
                  <c:v>2.1458464896099998</c:v>
                </c:pt>
                <c:pt idx="19">
                  <c:v>0.53646741102100004</c:v>
                </c:pt>
                <c:pt idx="20">
                  <c:v>1.38516379842</c:v>
                </c:pt>
                <c:pt idx="21">
                  <c:v>2.1458464896099998</c:v>
                </c:pt>
                <c:pt idx="22">
                  <c:v>2.1458464896099998</c:v>
                </c:pt>
                <c:pt idx="23">
                  <c:v>2.1458464896099998</c:v>
                </c:pt>
                <c:pt idx="24">
                  <c:v>1.38516379842</c:v>
                </c:pt>
              </c:numCache>
            </c:numRef>
          </c:xVal>
          <c:yVal>
            <c:numRef>
              <c:f>Export_Output!$D$2:$D$26</c:f>
              <c:numCache>
                <c:formatCode>0</c:formatCode>
                <c:ptCount val="25"/>
                <c:pt idx="0">
                  <c:v>240</c:v>
                </c:pt>
                <c:pt idx="1">
                  <c:v>190</c:v>
                </c:pt>
                <c:pt idx="2">
                  <c:v>140</c:v>
                </c:pt>
                <c:pt idx="3">
                  <c:v>170</c:v>
                </c:pt>
                <c:pt idx="4">
                  <c:v>190</c:v>
                </c:pt>
                <c:pt idx="5">
                  <c:v>190</c:v>
                </c:pt>
                <c:pt idx="6">
                  <c:v>120</c:v>
                </c:pt>
                <c:pt idx="7">
                  <c:v>110</c:v>
                </c:pt>
                <c:pt idx="8">
                  <c:v>430</c:v>
                </c:pt>
                <c:pt idx="9">
                  <c:v>740</c:v>
                </c:pt>
                <c:pt idx="10">
                  <c:v>210</c:v>
                </c:pt>
                <c:pt idx="11">
                  <c:v>640</c:v>
                </c:pt>
                <c:pt idx="12">
                  <c:v>4880</c:v>
                </c:pt>
                <c:pt idx="13">
                  <c:v>0</c:v>
                </c:pt>
                <c:pt idx="14">
                  <c:v>2110</c:v>
                </c:pt>
                <c:pt idx="15">
                  <c:v>540</c:v>
                </c:pt>
                <c:pt idx="16">
                  <c:v>5590</c:v>
                </c:pt>
                <c:pt idx="17">
                  <c:v>330</c:v>
                </c:pt>
                <c:pt idx="18">
                  <c:v>100</c:v>
                </c:pt>
                <c:pt idx="19">
                  <c:v>1330</c:v>
                </c:pt>
                <c:pt idx="20">
                  <c:v>160</c:v>
                </c:pt>
                <c:pt idx="21">
                  <c:v>230</c:v>
                </c:pt>
                <c:pt idx="22">
                  <c:v>140</c:v>
                </c:pt>
                <c:pt idx="23">
                  <c:v>120</c:v>
                </c:pt>
                <c:pt idx="24">
                  <c:v>175</c:v>
                </c:pt>
              </c:numCache>
            </c:numRef>
          </c:yVal>
          <c:smooth val="0"/>
        </c:ser>
        <c:dLbls>
          <c:showLegendKey val="0"/>
          <c:showVal val="0"/>
          <c:showCatName val="0"/>
          <c:showSerName val="0"/>
          <c:showPercent val="0"/>
          <c:showBubbleSize val="0"/>
        </c:dLbls>
        <c:axId val="341035296"/>
        <c:axId val="341035856"/>
      </c:scatterChart>
      <c:valAx>
        <c:axId val="34103529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Density</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035856"/>
        <c:crosses val="autoZero"/>
        <c:crossBetween val="midCat"/>
      </c:valAx>
      <c:valAx>
        <c:axId val="3410358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Threshold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103529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79A21-86D9-4097-9EC9-98333B2AF1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687</TotalTime>
  <Pages>1</Pages>
  <Words>3363</Words>
  <Characters>19171</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University of Colorado Boulder</Company>
  <LinksUpToDate>false</LinksUpToDate>
  <CharactersWithSpaces>22490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Mehran Ghandehari</dc:creator>
  <cp:keywords/>
  <dc:description/>
  <cp:lastModifiedBy>MGH</cp:lastModifiedBy>
  <cp:revision>36</cp:revision>
  <dcterms:created xsi:type="dcterms:W3CDTF">2014-11-24T21:06:00Z</dcterms:created>
  <dcterms:modified xsi:type="dcterms:W3CDTF">2014-12-08T04:47:00Z</dcterms:modified>
</cp:coreProperties>
</file>